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23" w:rsidRDefault="003B1323" w:rsidP="003B132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 xml:space="preserve">Обобщение практики осуществления муниципального контроля администрацией </w:t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Новогоркинского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сельского поселения в соответствующих сферах деятельности</w:t>
      </w:r>
    </w:p>
    <w:p w:rsidR="003B1323" w:rsidRDefault="003B1323" w:rsidP="003B132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за 2019 года</w:t>
      </w:r>
    </w:p>
    <w:p w:rsidR="003B1323" w:rsidRDefault="003B1323" w:rsidP="003B132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В соответствии с Уставом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Новогоркинского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сельского поселения полномочия по осуществлению муниципального контроля в сфере благоустройства территории, в области торговой деятельности возложены, на администрацию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Новогоркинского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сельского поселения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Лежневского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 Ивановской области.</w:t>
      </w:r>
    </w:p>
    <w:p w:rsidR="003B1323" w:rsidRDefault="003B1323" w:rsidP="003B132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Проведение</w:t>
      </w:r>
      <w:r>
        <w:rPr>
          <w:rFonts w:ascii="Arial" w:hAnsi="Arial" w:cs="Arial"/>
          <w:color w:val="1E1D1E"/>
          <w:sz w:val="23"/>
          <w:szCs w:val="23"/>
        </w:rPr>
        <w:t> </w:t>
      </w:r>
      <w:r>
        <w:rPr>
          <w:rStyle w:val="a4"/>
          <w:rFonts w:ascii="Arial" w:hAnsi="Arial" w:cs="Arial"/>
          <w:color w:val="1E1D1E"/>
          <w:sz w:val="23"/>
          <w:szCs w:val="23"/>
        </w:rPr>
        <w:t>муниципального контроля на</w:t>
      </w:r>
      <w:r>
        <w:rPr>
          <w:rFonts w:ascii="Arial" w:hAnsi="Arial" w:cs="Arial"/>
          <w:color w:val="1E1D1E"/>
          <w:sz w:val="23"/>
          <w:szCs w:val="23"/>
        </w:rPr>
        <w:t xml:space="preserve"> территории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Новогоркинского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сельского поселения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 и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B1323" w:rsidRDefault="003B1323" w:rsidP="003B132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Субъектами муниципального контроля являются юридические лица и индивидуальные предприниматели, осуществляющие свою деятельность на территории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Новогоркинского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сельского поселения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Лежневского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района.</w:t>
      </w:r>
    </w:p>
    <w:p w:rsidR="003B1323" w:rsidRDefault="003B1323" w:rsidP="003B132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Предметом муниципального контроля является 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 в процессе осуществления деятельности требований, установленных муниципальными правовыми актами.</w:t>
      </w:r>
    </w:p>
    <w:p w:rsidR="003B1323" w:rsidRDefault="003B1323" w:rsidP="003B132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Уполномоченными лицами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Новогоркинского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сельского поселения плановые проверки в отношении субъектов малого предпринимательства в 2019 году не были запланированы, внеплановых проверок в 2019 году также не проводилось в связи с отсутствием оснований.</w:t>
      </w:r>
    </w:p>
    <w:p w:rsidR="003B1323" w:rsidRDefault="003B1323" w:rsidP="003B132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В целях профилактики и предупреждения нарушений физическими, юридическими лицами, индивидуальными предпринимателями обязательных требований, администрацией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Новогоркинского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сельского поселения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Лежневского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 ежегодно проводится разъяснительная работа.</w:t>
      </w:r>
    </w:p>
    <w:p w:rsidR="003B1323" w:rsidRDefault="003B1323" w:rsidP="003B132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Анализ деятельности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Новогоркинского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сельского поселения по исполнению функции муниципального контроля позволяет сделать следующие выводы и предложения по совершенствованию нормативно-правового регулирования и осуществления муниципального контроля в области административного законодательства:</w:t>
      </w:r>
    </w:p>
    <w:p w:rsidR="003B1323" w:rsidRDefault="003B1323" w:rsidP="003B132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-своевременно корректировать (приводить в соответствии с Федеральным законодательством) нормативно-правовые акты, регулирующие полномочия органа местного самоуправления по осуществлению муниципального контроля.</w:t>
      </w:r>
    </w:p>
    <w:p w:rsidR="003B1323" w:rsidRDefault="003B1323" w:rsidP="003B132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03.02.2020г.</w:t>
      </w:r>
    </w:p>
    <w:p w:rsidR="00A259ED" w:rsidRDefault="00A259ED"/>
    <w:sectPr w:rsidR="00A2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3B1323"/>
    <w:rsid w:val="003B1323"/>
    <w:rsid w:val="00A2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13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2023-07-17T08:11:00Z</dcterms:created>
  <dcterms:modified xsi:type="dcterms:W3CDTF">2023-07-17T08:11:00Z</dcterms:modified>
</cp:coreProperties>
</file>