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A4" w:rsidRPr="00294BA4" w:rsidRDefault="00294BA4" w:rsidP="00294BA4">
      <w:pPr>
        <w:spacing w:after="300" w:line="270" w:lineRule="atLeast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</w:rPr>
      </w:pPr>
      <w:r w:rsidRPr="00294BA4">
        <w:rPr>
          <w:rFonts w:ascii="Arial" w:eastAsia="Times New Roman" w:hAnsi="Arial" w:cs="Arial"/>
          <w:b/>
          <w:bCs/>
          <w:color w:val="444444"/>
          <w:sz w:val="23"/>
          <w:szCs w:val="23"/>
        </w:rPr>
        <w:fldChar w:fldCharType="begin"/>
      </w:r>
      <w:r w:rsidRPr="00294BA4">
        <w:rPr>
          <w:rFonts w:ascii="Arial" w:eastAsia="Times New Roman" w:hAnsi="Arial" w:cs="Arial"/>
          <w:b/>
          <w:bCs/>
          <w:color w:val="444444"/>
          <w:sz w:val="23"/>
          <w:szCs w:val="23"/>
        </w:rPr>
        <w:instrText xml:space="preserve"> HYPERLINK "https://opora.ru/news/pri-podderzhke-opory-rossii-sostoyalsya-forum-po-vzaimodeystviyu-msp-i-finansovogo-sektora-finsme-20.html" </w:instrText>
      </w:r>
      <w:r w:rsidRPr="00294BA4">
        <w:rPr>
          <w:rFonts w:ascii="Arial" w:eastAsia="Times New Roman" w:hAnsi="Arial" w:cs="Arial"/>
          <w:b/>
          <w:bCs/>
          <w:color w:val="444444"/>
          <w:sz w:val="23"/>
          <w:szCs w:val="23"/>
        </w:rPr>
        <w:fldChar w:fldCharType="separate"/>
      </w:r>
      <w:r w:rsidRPr="00294BA4">
        <w:rPr>
          <w:rFonts w:ascii="Arial" w:eastAsia="Times New Roman" w:hAnsi="Arial" w:cs="Arial"/>
          <w:b/>
          <w:bCs/>
          <w:color w:val="0062A9"/>
          <w:sz w:val="23"/>
          <w:u w:val="single"/>
        </w:rPr>
        <w:t>При поддержке «ОПОРЫ РОССИИ» состоялся форум по взаимодействию МСП и финансового сектора «FinSME_2020»</w:t>
      </w:r>
      <w:r w:rsidRPr="00294BA4">
        <w:rPr>
          <w:rFonts w:ascii="Arial" w:eastAsia="Times New Roman" w:hAnsi="Arial" w:cs="Arial"/>
          <w:b/>
          <w:bCs/>
          <w:color w:val="444444"/>
          <w:sz w:val="23"/>
          <w:szCs w:val="23"/>
        </w:rPr>
        <w:fldChar w:fldCharType="end"/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t xml:space="preserve">16 декабря на четвертом ежегодном форуме по взаимодействию МСП и финансового сектора топ-менеджмент банков, финансовых и страховых компаний, работающих </w:t>
      </w:r>
      <w:proofErr w:type="spellStart"/>
      <w:r w:rsidRPr="00294BA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294BA4">
        <w:rPr>
          <w:rFonts w:ascii="Times New Roman" w:eastAsia="Times New Roman" w:hAnsi="Times New Roman" w:cs="Times New Roman"/>
          <w:sz w:val="24"/>
          <w:szCs w:val="24"/>
        </w:rPr>
        <w:t xml:space="preserve"> сегментом малого и среднего бизнеса, представители регулирующих органов, профильных ассоциаций и институтов развития в прямом диалоге с малым бизнесом и объединениями предпринимателей обсудили ключевые тренды и направления в работе с МСП.</w:t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b/>
          <w:bCs/>
          <w:caps/>
          <w:color w:val="AAAAAA"/>
          <w:sz w:val="17"/>
        </w:rPr>
        <w:t>21 ДЕКАБРЯ 2020</w:t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color w:val="0062A9"/>
          <w:sz w:val="24"/>
          <w:szCs w:val="24"/>
          <w:u w:val="single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94BA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"https://opora.ru/news/indeks-rsbi-v-noyabre-dostupnost-kreditov-dlya-biznesa-dostigla-istoricheskogo-maksimuma.html" </w:instrText>
      </w:r>
      <w:r w:rsidRPr="00294BA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94BA4" w:rsidRPr="00294BA4" w:rsidRDefault="00294BA4" w:rsidP="0029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62A9"/>
          <w:sz w:val="24"/>
          <w:szCs w:val="24"/>
        </w:rPr>
        <w:drawing>
          <wp:inline distT="0" distB="0" distL="0" distR="0">
            <wp:extent cx="2705100" cy="1514475"/>
            <wp:effectExtent l="19050" t="0" r="0" b="0"/>
            <wp:docPr id="1" name="Рисунок 1" descr="https://opora.ru/upload/resize_cache/iblock/3c1/284_162_1/3c1b0f0a17272f9317deb835e76eb23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ora.ru/upload/resize_cache/iblock/3c1/284_162_1/3c1b0f0a17272f9317deb835e76eb23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94BA4" w:rsidRPr="00294BA4" w:rsidRDefault="00294BA4" w:rsidP="00294BA4">
      <w:pPr>
        <w:spacing w:after="300" w:line="270" w:lineRule="atLeast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</w:rPr>
      </w:pPr>
      <w:hyperlink r:id="rId6" w:history="1">
        <w:r w:rsidRPr="00294BA4">
          <w:rPr>
            <w:rFonts w:ascii="Arial" w:eastAsia="Times New Roman" w:hAnsi="Arial" w:cs="Arial"/>
            <w:b/>
            <w:bCs/>
            <w:color w:val="0062A9"/>
            <w:sz w:val="23"/>
            <w:u w:val="single"/>
          </w:rPr>
          <w:t>Индекс RSBI: в ноябре доступность кредитов для бизнеса достигла исторического максимума</w:t>
        </w:r>
      </w:hyperlink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t>Согласно Индексу RSBI в ноябре деловая активность снизилась по отношению к прошлому месяцу и составила </w:t>
      </w:r>
      <w:r w:rsidRPr="00294BA4">
        <w:rPr>
          <w:rFonts w:ascii="Times New Roman" w:eastAsia="Times New Roman" w:hAnsi="Times New Roman" w:cs="Times New Roman"/>
          <w:b/>
          <w:bCs/>
          <w:sz w:val="24"/>
          <w:szCs w:val="24"/>
        </w:rPr>
        <w:t>46,1 пункт. </w:t>
      </w:r>
      <w:r w:rsidRPr="00294BA4">
        <w:rPr>
          <w:rFonts w:ascii="Times New Roman" w:eastAsia="Times New Roman" w:hAnsi="Times New Roman" w:cs="Times New Roman"/>
          <w:sz w:val="24"/>
          <w:szCs w:val="24"/>
        </w:rPr>
        <w:t>Компонентами, которые повлияли на снижение индекса, стали продажи, кадры и инвестиции</w:t>
      </w:r>
      <w:r w:rsidRPr="00294BA4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  <w:r w:rsidRPr="00294BA4">
        <w:rPr>
          <w:rFonts w:ascii="Times New Roman" w:eastAsia="Times New Roman" w:hAnsi="Times New Roman" w:cs="Times New Roman"/>
          <w:sz w:val="24"/>
          <w:szCs w:val="24"/>
        </w:rPr>
        <w:t>При этом, в ноябре был отмечен рекордный за все время исследований рост компоненты кредитов, превысивший майские показатели, когда в силу вступили меры господдержки малого и среднего бизнеса и льготное кредитование предпринимателей. </w:t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b/>
          <w:bCs/>
          <w:caps/>
          <w:color w:val="AAAAAA"/>
          <w:sz w:val="17"/>
        </w:rPr>
        <w:t>21 ДЕКАБРЯ 2020</w:t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color w:val="0062A9"/>
          <w:sz w:val="24"/>
          <w:szCs w:val="24"/>
          <w:u w:val="single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94BA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"https://opora.ru/news/na-zasedanii-pravleniya-assotsiatsii-np-opora-obsudili-perezagruzku-i-povyshenie-effektivnosti-otras.html" </w:instrText>
      </w:r>
      <w:r w:rsidRPr="00294BA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94BA4" w:rsidRPr="00294BA4" w:rsidRDefault="00294BA4" w:rsidP="0029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62A9"/>
          <w:sz w:val="24"/>
          <w:szCs w:val="24"/>
        </w:rPr>
        <w:drawing>
          <wp:inline distT="0" distB="0" distL="0" distR="0">
            <wp:extent cx="2705100" cy="1514475"/>
            <wp:effectExtent l="19050" t="0" r="0" b="0"/>
            <wp:docPr id="2" name="Рисунок 2" descr="https://opora.ru/upload/resize_cache/iblock/768/284_162_1/768741629d7005bf6e63c49bcdef980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ora.ru/upload/resize_cache/iblock/768/284_162_1/768741629d7005bf6e63c49bcdef980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94BA4" w:rsidRPr="00294BA4" w:rsidRDefault="00294BA4" w:rsidP="00294BA4">
      <w:pPr>
        <w:spacing w:after="300" w:line="270" w:lineRule="atLeast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</w:rPr>
      </w:pPr>
      <w:hyperlink r:id="rId8" w:history="1">
        <w:r w:rsidRPr="00294BA4">
          <w:rPr>
            <w:rFonts w:ascii="Arial" w:eastAsia="Times New Roman" w:hAnsi="Arial" w:cs="Arial"/>
            <w:b/>
            <w:bCs/>
            <w:color w:val="0062A9"/>
            <w:sz w:val="23"/>
            <w:u w:val="single"/>
          </w:rPr>
          <w:t>На заседании Правления Ассоциации «НП «ОПОРА» обсудили перезагрузку и повышение эффективности отраслевых союзов и ассоциаций</w:t>
        </w:r>
      </w:hyperlink>
    </w:p>
    <w:p w:rsidR="00294BA4" w:rsidRPr="00294BA4" w:rsidRDefault="00294BA4" w:rsidP="0029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sz w:val="24"/>
          <w:szCs w:val="24"/>
        </w:rPr>
        <w:t xml:space="preserve">На заключительном в уходящем году заседании Правления Ассоциации «НП «ОПОРА», состоявшемся 18 декабря, были рассмотрены вопросы, связанные с повышением роли отраслевых ассоциаций в диалоге с властью и </w:t>
      </w:r>
      <w:proofErr w:type="spellStart"/>
      <w:r w:rsidRPr="00294BA4">
        <w:rPr>
          <w:rFonts w:ascii="Times New Roman" w:eastAsia="Times New Roman" w:hAnsi="Times New Roman" w:cs="Times New Roman"/>
          <w:sz w:val="24"/>
          <w:szCs w:val="24"/>
        </w:rPr>
        <w:t>бизнес-сообществом</w:t>
      </w:r>
      <w:proofErr w:type="spellEnd"/>
      <w:r w:rsidRPr="00294BA4">
        <w:rPr>
          <w:rFonts w:ascii="Times New Roman" w:eastAsia="Times New Roman" w:hAnsi="Times New Roman" w:cs="Times New Roman"/>
          <w:sz w:val="24"/>
          <w:szCs w:val="24"/>
        </w:rPr>
        <w:t>, а также избран состав вице-президентов на 2021 год.</w:t>
      </w:r>
    </w:p>
    <w:p w:rsidR="00294BA4" w:rsidRPr="00294BA4" w:rsidRDefault="00294BA4" w:rsidP="00294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BA4">
        <w:rPr>
          <w:rFonts w:ascii="Times New Roman" w:eastAsia="Times New Roman" w:hAnsi="Times New Roman" w:cs="Times New Roman"/>
          <w:b/>
          <w:bCs/>
          <w:caps/>
          <w:color w:val="AAAAAA"/>
          <w:sz w:val="17"/>
        </w:rPr>
        <w:t>21 ДЕКАБРЯ 2020</w:t>
      </w:r>
    </w:p>
    <w:p w:rsidR="00294BA4" w:rsidRPr="00294BA4" w:rsidRDefault="00294BA4" w:rsidP="00294BA4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Pr="00294BA4">
          <w:rPr>
            <w:rFonts w:ascii="Arial" w:eastAsia="Times New Roman" w:hAnsi="Arial" w:cs="Arial"/>
            <w:b/>
            <w:bCs/>
            <w:caps/>
            <w:color w:val="FFFFFF"/>
            <w:sz w:val="18"/>
          </w:rPr>
          <w:t>ДРУГИЕ НОВОСТИ</w:t>
        </w:r>
      </w:hyperlink>
    </w:p>
    <w:p w:rsidR="00735D60" w:rsidRDefault="00735D60"/>
    <w:sectPr w:rsidR="0073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4BA4"/>
    <w:rsid w:val="00294BA4"/>
    <w:rsid w:val="0073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B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94B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294BA4"/>
  </w:style>
  <w:style w:type="paragraph" w:styleId="a5">
    <w:name w:val="Balloon Text"/>
    <w:basedOn w:val="a"/>
    <w:link w:val="a6"/>
    <w:uiPriority w:val="99"/>
    <w:semiHidden/>
    <w:unhideWhenUsed/>
    <w:rsid w:val="0029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5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ra.ru/news/na-zasedanii-pravleniya-assotsiatsii-np-opora-obsudili-perezagruzku-i-povyshenie-effektivnosti-otr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ora.ru/news/na-zasedanii-pravleniya-assotsiatsii-np-opora-obsudili-perezagruzku-i-povyshenie-effektivnosti-otr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ora.ru/news/indeks-rsbi-v-noyabre-dostupnost-kreditov-dlya-biznesa-dostigla-istoricheskogo-maksimum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opora.ru/news/indeks-rsbi-v-noyabre-dostupnost-kreditov-dlya-biznesa-dostigla-istoricheskogo-maksimuma.html" TargetMode="External"/><Relationship Id="rId9" Type="http://schemas.openxmlformats.org/officeDocument/2006/relationships/hyperlink" Target="https://opora.ru/news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2020-12-23T06:44:00Z</dcterms:created>
  <dcterms:modified xsi:type="dcterms:W3CDTF">2020-12-23T06:44:00Z</dcterms:modified>
</cp:coreProperties>
</file>