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УКАЗ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ПРЕЗИДЕНТА РОССИЙСКОЙ ФЕДЕРАЦИИ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 Национальной стратегии противодействия коррупции и Национальном плане противодействия коррупции на 2010 - 2011 годы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(В редакции указов Президента Российской Федерации</w:t>
      </w:r>
      <w:r>
        <w:rPr>
          <w:i/>
          <w:iCs/>
          <w:color w:val="1111EE"/>
          <w:sz w:val="23"/>
          <w:szCs w:val="23"/>
        </w:rPr>
        <w:br/>
      </w:r>
      <w:r>
        <w:rPr>
          <w:rStyle w:val="mark"/>
          <w:i/>
          <w:iCs/>
          <w:color w:val="1111EE"/>
          <w:sz w:val="23"/>
          <w:szCs w:val="23"/>
        </w:rPr>
        <w:t> </w:t>
      </w:r>
      <w:hyperlink r:id="rId4" w:tgtFrame="contents" w:history="1">
        <w:r>
          <w:rPr>
            <w:rStyle w:val="a4"/>
            <w:color w:val="1C1CD6"/>
            <w:sz w:val="23"/>
            <w:szCs w:val="23"/>
          </w:rPr>
          <w:t>от 14.01.2011  № 38</w:t>
        </w:r>
      </w:hyperlink>
      <w:r>
        <w:rPr>
          <w:rStyle w:val="mark"/>
          <w:i/>
          <w:iCs/>
          <w:color w:val="1111EE"/>
          <w:sz w:val="23"/>
          <w:szCs w:val="23"/>
        </w:rPr>
        <w:t>; </w:t>
      </w:r>
      <w:hyperlink r:id="rId5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пунктом 1 части 1 статьи 5 Федерального закона </w:t>
      </w:r>
      <w:hyperlink r:id="rId6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 2008 г. № 273-ФЗ</w:t>
        </w:r>
      </w:hyperlink>
      <w:r>
        <w:rPr>
          <w:color w:val="333333"/>
          <w:sz w:val="23"/>
          <w:szCs w:val="23"/>
        </w:rPr>
        <w:t> "О противодействии коррупции" постановляю: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Утвердить прилагаемую Национальную стратегию противодействия коррупции.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</w:t>
      </w: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(Утратил силу - Указ Президента Российской Федерации </w:t>
      </w:r>
      <w:hyperlink r:id="rId7" w:tgtFrame="contents" w:history="1">
        <w:r>
          <w:rPr>
            <w:rStyle w:val="a4"/>
            <w:color w:val="1C1CD6"/>
            <w:sz w:val="23"/>
            <w:szCs w:val="23"/>
            <w:shd w:val="clear" w:color="auto" w:fill="F0F0F0"/>
          </w:rPr>
          <w:t>от 13.03.2012 № 297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плана противодействия коррупции на 2010 - 2011 годы и предложения по совершенствованию деятельности, направленной на противодействие коррупции.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Руководителям федеральных органов исполнительной власти, иных государственных органов: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принимать действенные меры по предотвращению и урегулированию конфликта интересов на государственной службе;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руководствуясь Национальной стратегией противодействия коррупции и Национальным планом противодействия коррупции на 2010 - 2011 годы, внести до 1 июня 2010 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организовать контроль за выполнением мероприятий, предусмотренных планами;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е) 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Рекомендовать: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Счетной палате Российской Федерации при представлении в соответствии со статьей 2 Федерального закона </w:t>
      </w:r>
      <w:hyperlink r:id="rId8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11 января 1995 г. № 4-ФЗ</w:t>
        </w:r>
      </w:hyperlink>
      <w:r>
        <w:rPr>
          <w:color w:val="333333"/>
          <w:sz w:val="23"/>
          <w:szCs w:val="23"/>
        </w:rPr>
        <w:t> "О 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органам государственной власти субъектов Российской Федерации и органам местного самоуправления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Д.Медведев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Кремль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13 апреля 2010 года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460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УТВЕРЖДЕНА</w:t>
      </w:r>
      <w:r>
        <w:rPr>
          <w:color w:val="333333"/>
          <w:sz w:val="23"/>
          <w:szCs w:val="23"/>
        </w:rPr>
        <w:br/>
        <w:t>Указом Президента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от 13 апреля 2010 г. № 460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Национальная стратегия противодействия коррупции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I. Общие положения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Во исполнение Национального плана противодействия коррупции, утвержденного Президентом Российской Федерации 31 июля 2008 г. №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Анализ работы государственных и общественных институтов по исполнению Федерального закона </w:t>
      </w:r>
      <w:hyperlink r:id="rId9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 № 273-ФЗ</w:t>
        </w:r>
      </w:hyperlink>
      <w:r>
        <w:rPr>
          <w:color w:val="333333"/>
          <w:sz w:val="23"/>
          <w:szCs w:val="23"/>
        </w:rPr>
        <w:t> "О противодействии коррупции" и Национального плана противодействия коррупции, утвержденного Президентом Российской Федерации 31 июля 2008 г. №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Национальная стратегия противодействия коррупции разработана: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исходя из анализа ситуации, связанной с различными проявлениями коррупции в Российской Федерации;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на основании общей оценки эффективности существующей системы мер по противодействию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Международном пакте об экономических, социальных и культурных правах.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II. Цель и задачи Национальной стратегии противодействия коррупции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Для достижения цели Национальной стратегии противодействия коррупции последовательно решаются следующие задачи: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формирование соответствующих потребностям времени законодательных и организационных основ противодействия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III. Основные принципы Национальной стратегии противодействия коррупции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Основными принципами Национальной стратегии противодействия коррупции являются: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признание коррупции одной из системных угроз безопасности Российской Федерации;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стабильность основных элементов системы мер по противодействию коррупции, закрепленных в Федеральном законе </w:t>
      </w:r>
      <w:hyperlink r:id="rId10" w:tgtFrame="contents" w:history="1">
        <w:r>
          <w:rPr>
            <w:rStyle w:val="cmd"/>
            <w:color w:val="1111EE"/>
            <w:sz w:val="23"/>
            <w:szCs w:val="23"/>
            <w:u w:val="single"/>
          </w:rPr>
          <w:t>от 25 декабря 2008 г. № 273-ФЗ</w:t>
        </w:r>
      </w:hyperlink>
      <w:r>
        <w:rPr>
          <w:color w:val="333333"/>
          <w:sz w:val="23"/>
          <w:szCs w:val="23"/>
        </w:rPr>
        <w:t> "О противодействии коррупции";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IV. Основные направления реализации Национальной стратегии противодействия коррупции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Национальная стратегия противодействия коррупции реализуется по следующим основным направлениям: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обеспечение участия институтов гражданского общества в противодействии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совершенствование системы учета государственного имущества и оценки эффективности его использования;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устранение коррупциогенных факторов, препятствующих созданию благоприятных условий для привлечения инвестиций;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е) 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расширение системы правового просвещения населения;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з) модернизация гражданского законодательства;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и) дальнейшее развитие правовой основы противодействия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к) 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л) 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м) 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н) совершенствование правоприменительной практики правоохранительных органов и судов по делам, связанным с коррупцией;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о) повышение эффективности исполнения судебных решений;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п) 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р) 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с) повышение денежного содержания и пенсионного обеспечения государственных и муниципальных служащих;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т) 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у) 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ф) совершенствование системы финансового учета и отчетности в соответствии с требованиями международных стандартов;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х) 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V. Механизм реализации Национальной стратегии противодействия коррупции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при формировании и исполнении бюджетов всех уровней;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путем решения кадровых вопросов;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путем оперативного приведения: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 - в соответствие с требованиями федеральных законов по вопросам противодействия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правовых актов органов государственной власти субъектов Российской Федерации 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муниципальных правовых актов 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е) 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з) 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</w:t>
      </w:r>
      <w:r>
        <w:rPr>
          <w:color w:val="333333"/>
          <w:sz w:val="23"/>
          <w:szCs w:val="23"/>
        </w:rPr>
        <w:br/>
        <w:t>Президентом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31 июля 2008 г. № Пр-1568 </w:t>
      </w:r>
      <w:r>
        <w:rPr>
          <w:color w:val="333333"/>
          <w:sz w:val="23"/>
          <w:szCs w:val="23"/>
        </w:rPr>
        <w:br/>
        <w:t>(в редакции Указа Президента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от 13 апреля 2010 г. № 460)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Национальный план противодействия коррупции на 2010 - 2011 годы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</w:rPr>
        <w:t>(Утратил силу - Указ Президента Российской Федерации </w:t>
      </w:r>
      <w:hyperlink r:id="rId11" w:tgtFrame="contents" w:history="1">
        <w:r>
          <w:rPr>
            <w:rStyle w:val="a4"/>
            <w:color w:val="1C1CD6"/>
            <w:sz w:val="23"/>
            <w:szCs w:val="23"/>
          </w:rPr>
          <w:t>от 13.03.2012  № 297</w:t>
        </w:r>
      </w:hyperlink>
      <w:r>
        <w:rPr>
          <w:rStyle w:val="mark"/>
          <w:i/>
          <w:iCs/>
          <w:color w:val="1111EE"/>
          <w:sz w:val="23"/>
          <w:szCs w:val="23"/>
        </w:rPr>
        <w:t>)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A65590" w:rsidRDefault="00A65590" w:rsidP="00A65590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</w:t>
      </w:r>
    </w:p>
    <w:p w:rsidR="00FF5869" w:rsidRDefault="00FF5869"/>
    <w:sectPr w:rsidR="00FF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characterSpacingControl w:val="doNotCompress"/>
  <w:compat>
    <w:useFELayout/>
  </w:compat>
  <w:rsids>
    <w:rsidRoot w:val="00A65590"/>
    <w:rsid w:val="00A65590"/>
    <w:rsid w:val="00FF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A6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A6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A65590"/>
  </w:style>
  <w:style w:type="character" w:customStyle="1" w:styleId="cmd">
    <w:name w:val="cmd"/>
    <w:basedOn w:val="a0"/>
    <w:rsid w:val="00A65590"/>
  </w:style>
  <w:style w:type="character" w:styleId="a4">
    <w:name w:val="Hyperlink"/>
    <w:basedOn w:val="a0"/>
    <w:uiPriority w:val="99"/>
    <w:semiHidden/>
    <w:unhideWhenUsed/>
    <w:rsid w:val="00A65590"/>
    <w:rPr>
      <w:color w:val="0000FF"/>
      <w:u w:val="single"/>
    </w:rPr>
  </w:style>
  <w:style w:type="paragraph" w:customStyle="1" w:styleId="i">
    <w:name w:val="i"/>
    <w:basedOn w:val="a"/>
    <w:rsid w:val="00A6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A6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7438&amp;backlink=1&amp;&amp;nd=1020338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37438&amp;backlink=1&amp;&amp;nd=1021544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7438&amp;backlink=1&amp;&amp;nd=102126657" TargetMode="External"/><Relationship Id="rId11" Type="http://schemas.openxmlformats.org/officeDocument/2006/relationships/hyperlink" Target="http://pravo.gov.ru/proxy/ips/?docbody=&amp;prevDoc=102137438&amp;backlink=1&amp;&amp;nd=102154482" TargetMode="External"/><Relationship Id="rId5" Type="http://schemas.openxmlformats.org/officeDocument/2006/relationships/hyperlink" Target="http://pravo.gov.ru/proxy/ips/?docbody=&amp;prevDoc=102137438&amp;backlink=1&amp;&amp;nd=102154482" TargetMode="External"/><Relationship Id="rId10" Type="http://schemas.openxmlformats.org/officeDocument/2006/relationships/hyperlink" Target="http://pravo.gov.ru/proxy/ips/?docbody=&amp;prevDoc=102137438&amp;backlink=1&amp;&amp;nd=102126657" TargetMode="External"/><Relationship Id="rId4" Type="http://schemas.openxmlformats.org/officeDocument/2006/relationships/hyperlink" Target="http://pravo.gov.ru/proxy/ips/?docbody=&amp;prevDoc=102137438&amp;backlink=1&amp;&amp;nd=102144746" TargetMode="External"/><Relationship Id="rId9" Type="http://schemas.openxmlformats.org/officeDocument/2006/relationships/hyperlink" Target="http://pravo.gov.ru/proxy/ips/?docbody=&amp;prevDoc=102137438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2506</Words>
  <Characters>14286</Characters>
  <Application>Microsoft Office Word</Application>
  <DocSecurity>0</DocSecurity>
  <Lines>119</Lines>
  <Paragraphs>33</Paragraphs>
  <ScaleCrop>false</ScaleCrop>
  <Company>Microsoft</Company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2023-05-11T09:00:00Z</dcterms:created>
  <dcterms:modified xsi:type="dcterms:W3CDTF">2023-05-11T09:00:00Z</dcterms:modified>
</cp:coreProperties>
</file>