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E5" w:rsidRPr="00EE6FE5" w:rsidRDefault="00EE6FE5" w:rsidP="007E3756">
      <w:pPr>
        <w:jc w:val="center"/>
        <w:rPr>
          <w:b/>
        </w:rPr>
      </w:pPr>
      <w:r w:rsidRPr="00EE6FE5">
        <w:rPr>
          <w:b/>
        </w:rPr>
        <w:t>АДМИНИСТРАЦИЯ НОВОГОРКИНСКОГО СЕЛЬСКОГО ПОСЕЛЕНИЯ</w:t>
      </w:r>
    </w:p>
    <w:p w:rsidR="00AF4F04" w:rsidRPr="00EE6FE5" w:rsidRDefault="00AF4F04" w:rsidP="00AF4F04">
      <w:pPr>
        <w:jc w:val="center"/>
        <w:rPr>
          <w:b/>
        </w:rPr>
      </w:pPr>
      <w:r w:rsidRPr="00EE6FE5">
        <w:rPr>
          <w:b/>
        </w:rPr>
        <w:t>ЛЕЖНЕВСКИЙ МУНИЦИПАЛЬНЫЙ РАЙОН</w:t>
      </w:r>
    </w:p>
    <w:p w:rsidR="00EE6FE5" w:rsidRPr="00EE6FE5" w:rsidRDefault="00EE6FE5" w:rsidP="00AF4F04">
      <w:pPr>
        <w:jc w:val="center"/>
        <w:rPr>
          <w:b/>
        </w:rPr>
      </w:pPr>
      <w:r w:rsidRPr="00EE6FE5">
        <w:rPr>
          <w:b/>
        </w:rPr>
        <w:t>ИВАНОВСКОЙ ОБЛАСТИ</w:t>
      </w:r>
    </w:p>
    <w:p w:rsidR="001A5CA4" w:rsidRPr="00477606" w:rsidRDefault="001A5CA4" w:rsidP="00694BD6">
      <w:pPr>
        <w:rPr>
          <w:b/>
        </w:rPr>
      </w:pPr>
    </w:p>
    <w:p w:rsidR="00AF4F04" w:rsidRPr="00CA0D45" w:rsidRDefault="00EE6FE5" w:rsidP="00CA0D45">
      <w:pPr>
        <w:jc w:val="center"/>
        <w:rPr>
          <w:b/>
        </w:rPr>
      </w:pPr>
      <w:r w:rsidRPr="00EE6FE5">
        <w:rPr>
          <w:b/>
        </w:rPr>
        <w:t>ПОСТАНОВЛЕНИЕ</w:t>
      </w:r>
    </w:p>
    <w:p w:rsidR="00CA0D45" w:rsidRDefault="00CA0D45" w:rsidP="00AF4F04">
      <w:pPr>
        <w:jc w:val="center"/>
      </w:pPr>
    </w:p>
    <w:p w:rsidR="00AF4F04" w:rsidRPr="0057738F" w:rsidRDefault="00EE6FE5" w:rsidP="00AF4F04">
      <w:pPr>
        <w:jc w:val="center"/>
      </w:pPr>
      <w:r>
        <w:t>От</w:t>
      </w:r>
      <w:r w:rsidR="00CD7A23">
        <w:t xml:space="preserve"> </w:t>
      </w:r>
      <w:r w:rsidR="001360C3">
        <w:t>28</w:t>
      </w:r>
      <w:r w:rsidR="007E3756">
        <w:t xml:space="preserve"> </w:t>
      </w:r>
      <w:r w:rsidR="001360C3">
        <w:t>янва</w:t>
      </w:r>
      <w:r w:rsidR="007E3756">
        <w:t>ря</w:t>
      </w:r>
      <w:r w:rsidR="00CD7A23" w:rsidRPr="00CA0D45">
        <w:t xml:space="preserve"> </w:t>
      </w:r>
      <w:r w:rsidR="000953FF">
        <w:t>202</w:t>
      </w:r>
      <w:r w:rsidR="001360C3">
        <w:t>5</w:t>
      </w:r>
      <w:r w:rsidR="00C4559C">
        <w:t xml:space="preserve"> года № </w:t>
      </w:r>
      <w:r w:rsidR="001360C3">
        <w:t>4</w:t>
      </w:r>
    </w:p>
    <w:p w:rsidR="001A5CA4" w:rsidRPr="00477606" w:rsidRDefault="001A5CA4" w:rsidP="00694BD6">
      <w:pPr>
        <w:widowControl w:val="0"/>
        <w:autoSpaceDE w:val="0"/>
        <w:autoSpaceDN w:val="0"/>
        <w:adjustRightInd w:val="0"/>
        <w:rPr>
          <w:b/>
          <w:bCs/>
        </w:rPr>
      </w:pPr>
    </w:p>
    <w:p w:rsidR="002554D6" w:rsidRDefault="00EE6FE5" w:rsidP="002554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04BAD">
        <w:rPr>
          <w:b/>
          <w:bCs/>
        </w:rPr>
        <w:t>О внесении изменений в постановление Администрации Новогоркинского сельского поселения №63/1 от 11.09.2020 года "</w:t>
      </w:r>
      <w:r w:rsidR="00B86766">
        <w:rPr>
          <w:b/>
          <w:bCs/>
        </w:rPr>
        <w:t>О</w:t>
      </w:r>
      <w:r w:rsidR="00FF09AB">
        <w:rPr>
          <w:b/>
          <w:bCs/>
        </w:rPr>
        <w:t>б утверждении Положения об</w:t>
      </w:r>
      <w:r w:rsidR="002554D6">
        <w:rPr>
          <w:b/>
          <w:bCs/>
        </w:rPr>
        <w:t xml:space="preserve"> оплат</w:t>
      </w:r>
      <w:r w:rsidR="00FF09AB">
        <w:rPr>
          <w:b/>
          <w:bCs/>
        </w:rPr>
        <w:t>е</w:t>
      </w:r>
      <w:r w:rsidR="002554D6">
        <w:rPr>
          <w:b/>
          <w:bCs/>
        </w:rPr>
        <w:t xml:space="preserve"> труда работников </w:t>
      </w:r>
      <w:r w:rsidR="00FF09AB">
        <w:rPr>
          <w:b/>
          <w:bCs/>
        </w:rPr>
        <w:t>муниципального</w:t>
      </w:r>
      <w:r w:rsidR="009D6F3F">
        <w:rPr>
          <w:b/>
          <w:bCs/>
        </w:rPr>
        <w:t xml:space="preserve"> казенного </w:t>
      </w:r>
      <w:r w:rsidR="002554D6">
        <w:rPr>
          <w:b/>
          <w:bCs/>
        </w:rPr>
        <w:t>учреждени</w:t>
      </w:r>
      <w:r w:rsidR="009D6F3F">
        <w:rPr>
          <w:b/>
          <w:bCs/>
        </w:rPr>
        <w:t>я</w:t>
      </w:r>
      <w:r w:rsidR="00AF4F04">
        <w:rPr>
          <w:b/>
          <w:bCs/>
        </w:rPr>
        <w:t xml:space="preserve"> </w:t>
      </w:r>
      <w:r w:rsidR="009D6F3F">
        <w:rPr>
          <w:b/>
          <w:bCs/>
        </w:rPr>
        <w:t>«Новогоркинское социально – культурное объединение</w:t>
      </w:r>
      <w:r w:rsidR="00B86766">
        <w:rPr>
          <w:b/>
          <w:bCs/>
        </w:rPr>
        <w:t>»</w:t>
      </w:r>
      <w:r w:rsidR="00304BAD">
        <w:rPr>
          <w:b/>
          <w:bCs/>
        </w:rPr>
        <w:t>"</w:t>
      </w:r>
    </w:p>
    <w:p w:rsidR="00CA0D45" w:rsidRDefault="00CA0D45" w:rsidP="00310F69">
      <w:pPr>
        <w:ind w:left="360"/>
        <w:jc w:val="both"/>
      </w:pPr>
      <w:bookmarkStart w:id="0" w:name="_GoBack"/>
    </w:p>
    <w:p w:rsidR="00310F69" w:rsidRPr="00200A2E" w:rsidRDefault="002554D6" w:rsidP="00310F69">
      <w:pPr>
        <w:jc w:val="both"/>
      </w:pPr>
      <w:proofErr w:type="gramStart"/>
      <w:r w:rsidRPr="00EA326B">
        <w:t xml:space="preserve">В соответствии со </w:t>
      </w:r>
      <w:hyperlink r:id="rId4" w:history="1">
        <w:r w:rsidR="00C4559C">
          <w:rPr>
            <w:rStyle w:val="a3"/>
            <w:color w:val="auto"/>
            <w:u w:val="none"/>
          </w:rPr>
          <w:t>статьями 13</w:t>
        </w:r>
        <w:r w:rsidRPr="00EA326B">
          <w:rPr>
            <w:rStyle w:val="a3"/>
            <w:color w:val="auto"/>
            <w:u w:val="none"/>
          </w:rPr>
          <w:t>4</w:t>
        </w:r>
      </w:hyperlink>
      <w:r w:rsidRPr="00EA326B">
        <w:t xml:space="preserve">, </w:t>
      </w:r>
      <w:hyperlink r:id="rId5" w:history="1">
        <w:r w:rsidR="00C4559C">
          <w:rPr>
            <w:rStyle w:val="a3"/>
            <w:color w:val="auto"/>
            <w:u w:val="none"/>
          </w:rPr>
          <w:t>144</w:t>
        </w:r>
      </w:hyperlink>
      <w:r w:rsidRPr="00EA326B">
        <w:t xml:space="preserve"> Трудового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постановлением Правительства Ивановской области от 31.12.2008 № 367-п «О системе оплаты труда работников государственных учреждений Ивановской области, подведомственных Департаменту культуры и </w:t>
      </w:r>
      <w:r w:rsidR="00C4559C">
        <w:t>туризма</w:t>
      </w:r>
      <w:r w:rsidRPr="00EA326B">
        <w:t xml:space="preserve"> Ивановской области» (в действующей редакции)</w:t>
      </w:r>
      <w:r w:rsidR="00CA0D45">
        <w:t xml:space="preserve"> </w:t>
      </w:r>
      <w:r w:rsidR="00EE6FE5">
        <w:t>Администрация</w:t>
      </w:r>
      <w:r w:rsidR="00D9318B" w:rsidRPr="00EA326B">
        <w:t xml:space="preserve"> Новогоркинского сельского поселения</w:t>
      </w:r>
      <w:r w:rsidR="00AF4F04">
        <w:t xml:space="preserve"> </w:t>
      </w:r>
      <w:r w:rsidR="00EE6FE5" w:rsidRPr="007D7E2E">
        <w:rPr>
          <w:bCs/>
        </w:rPr>
        <w:t>постановляет</w:t>
      </w:r>
      <w:r w:rsidRPr="00EE6FE5">
        <w:t>:</w:t>
      </w:r>
      <w:proofErr w:type="gramEnd"/>
    </w:p>
    <w:p w:rsidR="00304BAD" w:rsidRPr="00694BD6" w:rsidRDefault="00F51C94" w:rsidP="00694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bookmarkEnd w:id="0"/>
      <w:r w:rsidR="00304BAD" w:rsidRPr="00304BAD">
        <w:t xml:space="preserve">Внести в </w:t>
      </w:r>
      <w:hyperlink r:id="rId6" w:history="1">
        <w:r w:rsidR="00304BAD" w:rsidRPr="00304BAD">
          <w:rPr>
            <w:rStyle w:val="a3"/>
            <w:color w:val="000000" w:themeColor="text1"/>
            <w:u w:val="none"/>
          </w:rPr>
          <w:t>постановление</w:t>
        </w:r>
      </w:hyperlink>
      <w:r w:rsidR="00304BAD" w:rsidRPr="00304BAD">
        <w:t xml:space="preserve"> </w:t>
      </w:r>
      <w:r w:rsidR="00304BAD">
        <w:t>Администрации Новогоркинского сельского поселения</w:t>
      </w:r>
      <w:r w:rsidR="00304BAD" w:rsidRPr="00304BAD">
        <w:t xml:space="preserve"> </w:t>
      </w:r>
      <w:r w:rsidR="00304BAD" w:rsidRPr="00304BAD">
        <w:rPr>
          <w:bCs/>
        </w:rPr>
        <w:t>№63/1 от 11.09.2020 года "Об утверждении Положения об оплате труда работников муниципального казенного учреждения «Новогоркинское социально – культурное объединение»"</w:t>
      </w:r>
      <w:r w:rsidR="00304BAD">
        <w:t xml:space="preserve"> </w:t>
      </w:r>
      <w:r w:rsidR="00304BAD" w:rsidRPr="00304BAD">
        <w:t>следующие изменения:</w:t>
      </w:r>
    </w:p>
    <w:p w:rsidR="001A5CA4" w:rsidRPr="00304BAD" w:rsidRDefault="00304BAD" w:rsidP="001A5CA4">
      <w:pPr>
        <w:autoSpaceDE w:val="0"/>
        <w:autoSpaceDN w:val="0"/>
        <w:adjustRightInd w:val="0"/>
        <w:ind w:firstLine="540"/>
        <w:jc w:val="both"/>
      </w:pPr>
      <w:r w:rsidRPr="00304BAD">
        <w:t xml:space="preserve">1.1. В </w:t>
      </w:r>
      <w:hyperlink r:id="rId7" w:history="1">
        <w:r w:rsidRPr="00304BAD">
          <w:rPr>
            <w:rStyle w:val="a3"/>
            <w:color w:val="000000" w:themeColor="text1"/>
            <w:u w:val="none"/>
          </w:rPr>
          <w:t>приложении</w:t>
        </w:r>
        <w:r w:rsidR="000953FF" w:rsidRPr="00477606">
          <w:rPr>
            <w:rStyle w:val="a3"/>
            <w:color w:val="000000" w:themeColor="text1"/>
            <w:u w:val="none"/>
          </w:rPr>
          <w:t xml:space="preserve"> 1</w:t>
        </w:r>
        <w:r w:rsidRPr="00304BAD">
          <w:rPr>
            <w:rStyle w:val="a3"/>
            <w:color w:val="000000" w:themeColor="text1"/>
            <w:u w:val="none"/>
          </w:rPr>
          <w:t xml:space="preserve"> </w:t>
        </w:r>
      </w:hyperlink>
      <w:r w:rsidRPr="00304BAD">
        <w:t>к постановлению:</w:t>
      </w:r>
    </w:p>
    <w:p w:rsidR="00477606" w:rsidRPr="00477606" w:rsidRDefault="00304BAD" w:rsidP="00477606">
      <w:pPr>
        <w:autoSpaceDE w:val="0"/>
        <w:autoSpaceDN w:val="0"/>
        <w:adjustRightInd w:val="0"/>
        <w:spacing w:before="200"/>
        <w:ind w:firstLine="540"/>
        <w:jc w:val="both"/>
      </w:pPr>
      <w:r w:rsidRPr="00304BAD">
        <w:t xml:space="preserve">1.1.1. </w:t>
      </w:r>
      <w:hyperlink r:id="rId8" w:history="1">
        <w:r w:rsidR="000953FF" w:rsidRPr="00514E6E">
          <w:rPr>
            <w:rStyle w:val="a3"/>
            <w:color w:val="000000" w:themeColor="text1"/>
            <w:u w:val="none"/>
          </w:rPr>
          <w:t xml:space="preserve">Приложение </w:t>
        </w:r>
      </w:hyperlink>
      <w:r w:rsidR="00310F69">
        <w:t>1</w:t>
      </w:r>
      <w:r w:rsidR="000953FF" w:rsidRPr="00514E6E">
        <w:t xml:space="preserve"> к Положению об оплате труда</w:t>
      </w:r>
      <w:r w:rsidR="000953FF">
        <w:t xml:space="preserve"> </w:t>
      </w:r>
      <w:r w:rsidR="000953FF" w:rsidRPr="00514E6E">
        <w:t>работников</w:t>
      </w:r>
      <w:r w:rsidR="000953FF">
        <w:t xml:space="preserve"> </w:t>
      </w:r>
      <w:r w:rsidR="000953FF" w:rsidRPr="00514E6E">
        <w:t xml:space="preserve">муниципального </w:t>
      </w:r>
      <w:r w:rsidR="000953FF" w:rsidRPr="00514E6E">
        <w:rPr>
          <w:bCs/>
        </w:rPr>
        <w:t>казенного учреждения</w:t>
      </w:r>
      <w:r w:rsidR="000953FF">
        <w:t xml:space="preserve"> </w:t>
      </w:r>
      <w:r w:rsidR="000953FF" w:rsidRPr="00514E6E">
        <w:rPr>
          <w:bCs/>
        </w:rPr>
        <w:t>«Новогоркинское социально – культурное объединение»</w:t>
      </w:r>
      <w:r w:rsidR="000953FF">
        <w:t xml:space="preserve"> </w:t>
      </w:r>
      <w:r w:rsidR="00477606">
        <w:t xml:space="preserve">изложить в </w:t>
      </w:r>
      <w:r w:rsidR="00477606" w:rsidRPr="00477606">
        <w:t>следующей</w:t>
      </w:r>
      <w:r w:rsidR="00651B30">
        <w:t xml:space="preserve"> редакции</w:t>
      </w:r>
      <w:r w:rsidR="00477606" w:rsidRPr="00477606">
        <w:t>:</w:t>
      </w:r>
    </w:p>
    <w:p w:rsidR="001A5CA4" w:rsidRDefault="001A5CA4" w:rsidP="001A5CA4">
      <w:pPr>
        <w:widowControl w:val="0"/>
        <w:autoSpaceDE w:val="0"/>
        <w:autoSpaceDN w:val="0"/>
        <w:adjustRightInd w:val="0"/>
      </w:pP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  <w:outlineLvl w:val="1"/>
      </w:pPr>
      <w:r>
        <w:t>1.1. Размеры минимальных окладов (должностных окладов),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 xml:space="preserve">ставок заработной платы по </w:t>
      </w:r>
      <w:proofErr w:type="gramStart"/>
      <w:r>
        <w:t>профессиональным</w:t>
      </w:r>
      <w:proofErr w:type="gramEnd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квалификационным группам и квалификационным уровням</w:t>
      </w:r>
    </w:p>
    <w:p w:rsidR="00310F69" w:rsidRPr="005F09FA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работников культуры, искусства и кинематографии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proofErr w:type="gramStart"/>
      <w:r>
        <w:t>(</w:t>
      </w:r>
      <w:hyperlink r:id="rId9" w:history="1">
        <w:r w:rsidRPr="00942B6C">
          <w:rPr>
            <w:rStyle w:val="a3"/>
            <w:color w:val="auto"/>
            <w:u w:val="none"/>
          </w:rPr>
          <w:t>приказ</w:t>
        </w:r>
      </w:hyperlink>
      <w:r w:rsidRPr="00942B6C">
        <w:t xml:space="preserve"> М</w:t>
      </w:r>
      <w:r>
        <w:t>инистерства здравоохранения и социального развития</w:t>
      </w:r>
      <w:proofErr w:type="gramEnd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Российской Федерации от 31.08.2007 № 570 «Об утверждении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профессиональных квалификационных групп должностей</w:t>
      </w:r>
    </w:p>
    <w:p w:rsidR="00310F69" w:rsidRPr="00EB2576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работников культуры, искусства и кинематографии»)</w:t>
      </w:r>
    </w:p>
    <w:p w:rsidR="00310F69" w:rsidRPr="005F09FA" w:rsidRDefault="00310F69" w:rsidP="00310F69">
      <w:pPr>
        <w:widowControl w:val="0"/>
        <w:autoSpaceDE w:val="0"/>
        <w:autoSpaceDN w:val="0"/>
        <w:adjustRightInd w:val="0"/>
        <w:jc w:val="center"/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72"/>
        <w:gridCol w:w="3768"/>
        <w:gridCol w:w="2400"/>
        <w:gridCol w:w="1080"/>
      </w:tblGrid>
      <w:tr w:rsidR="00310F69" w:rsidRPr="00A36317" w:rsidTr="00D05BFB">
        <w:trPr>
          <w:trHeight w:val="540"/>
          <w:tblHeader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Повышающий коэффициент по занимаемой должности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A36317" w:rsidRDefault="00310F69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Минимальный оклад в рублях</w:t>
            </w:r>
          </w:p>
        </w:tc>
      </w:tr>
      <w:tr w:rsidR="00310F69" w:rsidRPr="00A36317" w:rsidTr="00310F69">
        <w:trPr>
          <w:trHeight w:val="1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A36317">
              <w:rPr>
                <w:sz w:val="24"/>
                <w:szCs w:val="24"/>
              </w:rPr>
              <w:t xml:space="preserve">.Профессиональная квалификационная группа "Должности 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работников культуры, искусства кинематографии среднего звена"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Default="001360C3" w:rsidP="00D05BF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  <w:p w:rsidR="00310F69" w:rsidRPr="00EB2576" w:rsidRDefault="00310F69" w:rsidP="001360C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ведущий - 1,2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высшей категории - 1,15;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первой категории - 1,1;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второй категории -</w:t>
            </w:r>
            <w:r w:rsidRPr="00A36317">
              <w:rPr>
                <w:sz w:val="24"/>
                <w:szCs w:val="24"/>
              </w:rPr>
              <w:br/>
              <w:t xml:space="preserve">1,05; </w:t>
            </w:r>
            <w:r w:rsidRPr="00A36317">
              <w:rPr>
                <w:sz w:val="24"/>
                <w:szCs w:val="24"/>
              </w:rPr>
              <w:br/>
              <w:t>- третьей категории</w:t>
            </w:r>
            <w:r w:rsidRPr="00A36317">
              <w:rPr>
                <w:sz w:val="24"/>
                <w:szCs w:val="24"/>
              </w:rPr>
              <w:br/>
              <w:t xml:space="preserve">- 1,03;  </w:t>
            </w:r>
            <w:r w:rsidRPr="00A36317">
              <w:rPr>
                <w:sz w:val="24"/>
                <w:szCs w:val="24"/>
              </w:rPr>
              <w:br/>
              <w:t>- без категории -</w:t>
            </w:r>
            <w:r w:rsidRPr="00A36317">
              <w:rPr>
                <w:sz w:val="24"/>
                <w:szCs w:val="24"/>
              </w:rPr>
              <w:br/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CA0D45" w:rsidRDefault="008F0DB8" w:rsidP="004D74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9351</w:t>
            </w:r>
          </w:p>
        </w:tc>
      </w:tr>
      <w:tr w:rsidR="00310F69" w:rsidRPr="00A36317" w:rsidTr="00310F69">
        <w:trPr>
          <w:trHeight w:val="1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6317">
              <w:rPr>
                <w:sz w:val="24"/>
                <w:szCs w:val="24"/>
              </w:rPr>
              <w:t xml:space="preserve">.Профессиональная квалификационная группа "Должности 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работников культуры, искусства кинематографии ведущего звена"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1360C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="00756D19">
              <w:rPr>
                <w:sz w:val="24"/>
                <w:szCs w:val="24"/>
              </w:rPr>
              <w:t>, методист клубного</w:t>
            </w:r>
            <w:r>
              <w:rPr>
                <w:sz w:val="24"/>
                <w:szCs w:val="24"/>
              </w:rPr>
              <w:t xml:space="preserve"> учреждения</w:t>
            </w:r>
            <w:r w:rsidR="001360C3">
              <w:rPr>
                <w:sz w:val="24"/>
                <w:szCs w:val="24"/>
              </w:rPr>
              <w:t>, звукооператор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главный - 1,25;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ведущий - 1,2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высшей категории - 1,15;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первой категории - 1,1;</w:t>
            </w:r>
          </w:p>
          <w:p w:rsidR="00310F69" w:rsidRPr="00A36317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A36317">
              <w:rPr>
                <w:sz w:val="24"/>
                <w:szCs w:val="24"/>
              </w:rPr>
              <w:t>- второй категории -</w:t>
            </w:r>
            <w:r w:rsidRPr="00A36317">
              <w:rPr>
                <w:sz w:val="24"/>
                <w:szCs w:val="24"/>
              </w:rPr>
              <w:br/>
              <w:t xml:space="preserve">1,05; </w:t>
            </w:r>
            <w:r w:rsidRPr="00A36317">
              <w:rPr>
                <w:sz w:val="24"/>
                <w:szCs w:val="24"/>
              </w:rPr>
              <w:br/>
              <w:t>- третьей категории</w:t>
            </w:r>
            <w:r w:rsidRPr="00A36317">
              <w:rPr>
                <w:sz w:val="24"/>
                <w:szCs w:val="24"/>
              </w:rPr>
              <w:br/>
              <w:t xml:space="preserve">- 1,03;  </w:t>
            </w:r>
            <w:r w:rsidRPr="00A36317">
              <w:rPr>
                <w:sz w:val="24"/>
                <w:szCs w:val="24"/>
              </w:rPr>
              <w:br/>
              <w:t>- без категории -</w:t>
            </w:r>
            <w:r w:rsidRPr="00A36317">
              <w:rPr>
                <w:sz w:val="24"/>
                <w:szCs w:val="24"/>
              </w:rPr>
              <w:br/>
              <w:t xml:space="preserve">1,0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4D7405" w:rsidRDefault="008F0DB8" w:rsidP="008F0D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12862</w:t>
            </w:r>
          </w:p>
        </w:tc>
      </w:tr>
      <w:tr w:rsidR="001360C3" w:rsidRPr="00A36317" w:rsidTr="00310F69">
        <w:trPr>
          <w:trHeight w:val="14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C3" w:rsidRDefault="001360C3" w:rsidP="001360C3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>4.Профессиональная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  <w:p w:rsidR="001360C3" w:rsidRDefault="001360C3" w:rsidP="00D05BF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C3" w:rsidRDefault="001360C3" w:rsidP="001360C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коллектива самодеятельного искусства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C3" w:rsidRDefault="001360C3" w:rsidP="001360C3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>- главный - 1,25;</w:t>
            </w:r>
          </w:p>
          <w:p w:rsidR="001360C3" w:rsidRDefault="001360C3" w:rsidP="001360C3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- высшей категории - 1,15; </w:t>
            </w:r>
          </w:p>
          <w:p w:rsidR="001360C3" w:rsidRDefault="001360C3" w:rsidP="001360C3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- первой категории - 1,1; </w:t>
            </w:r>
          </w:p>
          <w:p w:rsidR="001360C3" w:rsidRDefault="001360C3" w:rsidP="001360C3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- второй категории - 1,05; </w:t>
            </w:r>
          </w:p>
          <w:p w:rsidR="001360C3" w:rsidRDefault="001360C3" w:rsidP="001360C3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- без категории - 1,0 </w:t>
            </w:r>
          </w:p>
          <w:p w:rsidR="001360C3" w:rsidRPr="00A36317" w:rsidRDefault="001360C3" w:rsidP="00D05BF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C3" w:rsidRDefault="001360C3" w:rsidP="008F0D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14026</w:t>
            </w:r>
          </w:p>
        </w:tc>
      </w:tr>
    </w:tbl>
    <w:p w:rsidR="00310F69" w:rsidRDefault="00310F69" w:rsidP="00651B30">
      <w:pPr>
        <w:widowControl w:val="0"/>
        <w:autoSpaceDE w:val="0"/>
        <w:autoSpaceDN w:val="0"/>
        <w:adjustRightInd w:val="0"/>
        <w:outlineLvl w:val="2"/>
      </w:pPr>
      <w:bookmarkStart w:id="1" w:name="Par653"/>
      <w:bookmarkEnd w:id="1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  <w:outlineLvl w:val="2"/>
      </w:pPr>
      <w:r>
        <w:t>1.3. Профессиональные квалификационные группы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общеотраслевых профессий рабочих</w:t>
      </w:r>
    </w:p>
    <w:p w:rsidR="00310F69" w:rsidRDefault="00310F69" w:rsidP="00651B30">
      <w:pPr>
        <w:widowControl w:val="0"/>
        <w:autoSpaceDE w:val="0"/>
        <w:autoSpaceDN w:val="0"/>
        <w:adjustRightInd w:val="0"/>
      </w:pP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proofErr w:type="gramStart"/>
      <w:r>
        <w:t>(</w:t>
      </w:r>
      <w:hyperlink r:id="rId10" w:history="1">
        <w:r w:rsidRPr="00942B6C">
          <w:rPr>
            <w:rStyle w:val="a3"/>
            <w:color w:val="auto"/>
            <w:u w:val="none"/>
          </w:rPr>
          <w:t>приказ</w:t>
        </w:r>
      </w:hyperlink>
      <w:r w:rsidR="00651B30">
        <w:t xml:space="preserve"> </w:t>
      </w:r>
      <w:r>
        <w:t>Министерства здравоохранения и социального развития</w:t>
      </w:r>
      <w:proofErr w:type="gramEnd"/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Российской Федерации от 29.05.2008 № 248н «Об утверждении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  <w:r>
        <w:t>профессиональных квалификационных групп общеотраслевых</w:t>
      </w:r>
    </w:p>
    <w:p w:rsidR="00310F69" w:rsidRPr="00D1232D" w:rsidRDefault="00310F69" w:rsidP="00310F69">
      <w:pPr>
        <w:widowControl w:val="0"/>
        <w:autoSpaceDE w:val="0"/>
        <w:autoSpaceDN w:val="0"/>
        <w:adjustRightInd w:val="0"/>
        <w:jc w:val="center"/>
      </w:pPr>
      <w:r>
        <w:t>профессий рабочих»)</w:t>
      </w:r>
    </w:p>
    <w:p w:rsidR="00310F69" w:rsidRDefault="00310F69" w:rsidP="00310F69">
      <w:pPr>
        <w:widowControl w:val="0"/>
        <w:autoSpaceDE w:val="0"/>
        <w:autoSpaceDN w:val="0"/>
        <w:adjustRightInd w:val="0"/>
        <w:jc w:val="center"/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2160"/>
        <w:gridCol w:w="3240"/>
        <w:gridCol w:w="1680"/>
      </w:tblGrid>
      <w:tr w:rsidR="00310F69" w:rsidRPr="003F1C0D" w:rsidTr="00D05BFB">
        <w:trPr>
          <w:trHeight w:val="8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Повышающий  коэффициент по </w:t>
            </w:r>
            <w:r w:rsidRPr="003F1C0D">
              <w:rPr>
                <w:sz w:val="24"/>
                <w:szCs w:val="24"/>
              </w:rPr>
              <w:br/>
              <w:t xml:space="preserve"> занимаемой  должности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 Профессии рабочих,  отнесенные к квалификационным уровням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 xml:space="preserve">Минимальный оклад  в рублях </w:t>
            </w:r>
          </w:p>
        </w:tc>
      </w:tr>
      <w:tr w:rsidR="00310F69" w:rsidRPr="003F1C0D" w:rsidTr="00651B30">
        <w:trPr>
          <w:trHeight w:val="400"/>
        </w:trPr>
        <w:tc>
          <w:tcPr>
            <w:tcW w:w="7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  <w:r w:rsidRPr="003F1C0D">
              <w:rPr>
                <w:sz w:val="24"/>
                <w:szCs w:val="24"/>
              </w:rPr>
              <w:br/>
              <w:t xml:space="preserve">профессии рабочих второго уровня"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CA0D45" w:rsidRDefault="008F0DB8" w:rsidP="00D05BF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</w:t>
            </w:r>
          </w:p>
        </w:tc>
      </w:tr>
      <w:tr w:rsidR="00310F69" w:rsidRPr="003F1C0D" w:rsidTr="00651B30">
        <w:trPr>
          <w:trHeight w:val="28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lastRenderedPageBreak/>
              <w:t>1 квалификационный</w:t>
            </w:r>
            <w:r w:rsidRPr="003F1C0D">
              <w:rPr>
                <w:sz w:val="24"/>
                <w:szCs w:val="24"/>
              </w:rPr>
              <w:br/>
              <w:t xml:space="preserve">уровень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>1,0 - 4</w:t>
            </w:r>
            <w:r w:rsidRPr="003F1C0D">
              <w:rPr>
                <w:sz w:val="24"/>
                <w:szCs w:val="24"/>
              </w:rPr>
              <w:br/>
              <w:t>квалификационный</w:t>
            </w:r>
            <w:r w:rsidRPr="003F1C0D">
              <w:rPr>
                <w:sz w:val="24"/>
                <w:szCs w:val="24"/>
              </w:rPr>
              <w:br/>
              <w:t xml:space="preserve">разряд;  </w:t>
            </w:r>
            <w:r w:rsidRPr="003F1C0D">
              <w:rPr>
                <w:sz w:val="24"/>
                <w:szCs w:val="24"/>
              </w:rPr>
              <w:br/>
              <w:t>1,11 - 5</w:t>
            </w:r>
            <w:r w:rsidRPr="003F1C0D">
              <w:rPr>
                <w:sz w:val="24"/>
                <w:szCs w:val="24"/>
              </w:rPr>
              <w:br/>
              <w:t>квалификационный</w:t>
            </w:r>
            <w:r w:rsidRPr="003F1C0D">
              <w:rPr>
                <w:sz w:val="24"/>
                <w:szCs w:val="24"/>
              </w:rPr>
              <w:br/>
              <w:t>разряд;</w:t>
            </w:r>
          </w:p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  <w:r w:rsidRPr="003F1C0D">
              <w:rPr>
                <w:sz w:val="24"/>
                <w:szCs w:val="24"/>
              </w:rPr>
              <w:t>Наименование профессий</w:t>
            </w:r>
            <w:r w:rsidRPr="003F1C0D">
              <w:rPr>
                <w:sz w:val="24"/>
                <w:szCs w:val="24"/>
              </w:rPr>
              <w:br/>
              <w:t>рабочих, по которым</w:t>
            </w:r>
            <w:r w:rsidRPr="003F1C0D">
              <w:rPr>
                <w:sz w:val="24"/>
                <w:szCs w:val="24"/>
              </w:rPr>
              <w:br/>
              <w:t>предусмотрено присвоение</w:t>
            </w:r>
            <w:r w:rsidRPr="003F1C0D">
              <w:rPr>
                <w:sz w:val="24"/>
                <w:szCs w:val="24"/>
              </w:rPr>
              <w:br/>
              <w:t>4 и 5 квалификационных</w:t>
            </w:r>
            <w:r w:rsidRPr="003F1C0D">
              <w:rPr>
                <w:sz w:val="24"/>
                <w:szCs w:val="24"/>
              </w:rPr>
              <w:br/>
              <w:t>разрядов в соответствии с</w:t>
            </w:r>
            <w:r w:rsidRPr="003F1C0D">
              <w:rPr>
                <w:sz w:val="24"/>
                <w:szCs w:val="24"/>
              </w:rPr>
              <w:br/>
              <w:t xml:space="preserve">Единым </w:t>
            </w:r>
            <w:r w:rsidRPr="003F1C0D">
              <w:rPr>
                <w:sz w:val="24"/>
                <w:szCs w:val="24"/>
              </w:rPr>
              <w:br/>
              <w:t xml:space="preserve">тарифно-квалификационным </w:t>
            </w:r>
            <w:r w:rsidRPr="003F1C0D">
              <w:rPr>
                <w:sz w:val="24"/>
                <w:szCs w:val="24"/>
              </w:rPr>
              <w:br/>
            </w:r>
            <w:hyperlink r:id="rId11" w:history="1">
              <w:r w:rsidRPr="00942B6C">
                <w:rPr>
                  <w:rStyle w:val="a3"/>
                  <w:color w:val="auto"/>
                  <w:sz w:val="24"/>
                  <w:szCs w:val="24"/>
                  <w:u w:val="none"/>
                </w:rPr>
                <w:t>справочником</w:t>
              </w:r>
            </w:hyperlink>
            <w:r w:rsidRPr="00942B6C">
              <w:rPr>
                <w:sz w:val="24"/>
                <w:szCs w:val="24"/>
              </w:rPr>
              <w:t xml:space="preserve"> ра</w:t>
            </w:r>
            <w:r w:rsidRPr="003F1C0D">
              <w:rPr>
                <w:sz w:val="24"/>
                <w:szCs w:val="24"/>
              </w:rPr>
              <w:t>бот и</w:t>
            </w:r>
            <w:r w:rsidRPr="003F1C0D">
              <w:rPr>
                <w:sz w:val="24"/>
                <w:szCs w:val="24"/>
              </w:rPr>
              <w:br/>
              <w:t>профессий рабочих:</w:t>
            </w:r>
            <w:r w:rsidRPr="003F1C0D">
              <w:rPr>
                <w:sz w:val="24"/>
                <w:szCs w:val="24"/>
              </w:rPr>
              <w:br/>
              <w:t>водитель автомобиля</w:t>
            </w:r>
            <w:r w:rsidRPr="003F1C0D">
              <w:rPr>
                <w:sz w:val="24"/>
                <w:szCs w:val="24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69" w:rsidRPr="003F1C0D" w:rsidRDefault="00310F69" w:rsidP="00D05BF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51B30" w:rsidRDefault="00651B30" w:rsidP="00651B30">
      <w:pPr>
        <w:widowControl w:val="0"/>
        <w:autoSpaceDE w:val="0"/>
        <w:autoSpaceDN w:val="0"/>
        <w:adjustRightInd w:val="0"/>
        <w:jc w:val="both"/>
        <w:outlineLvl w:val="2"/>
      </w:pPr>
    </w:p>
    <w:p w:rsidR="001A5CA4" w:rsidRDefault="001A5CA4" w:rsidP="00651B30">
      <w:pPr>
        <w:widowControl w:val="0"/>
        <w:autoSpaceDE w:val="0"/>
        <w:autoSpaceDN w:val="0"/>
        <w:adjustRightInd w:val="0"/>
        <w:jc w:val="both"/>
        <w:outlineLvl w:val="2"/>
      </w:pPr>
    </w:p>
    <w:p w:rsidR="001A5CA4" w:rsidRDefault="001A5CA4" w:rsidP="001A5CA4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  1.1.2.</w:t>
      </w:r>
      <w:r w:rsidRPr="00651B30">
        <w:t xml:space="preserve"> Приложение</w:t>
      </w:r>
      <w:r>
        <w:t xml:space="preserve"> </w:t>
      </w:r>
      <w:r w:rsidRPr="00651B30">
        <w:t>к Порядку и условиям установления</w:t>
      </w:r>
      <w:r>
        <w:t xml:space="preserve"> </w:t>
      </w:r>
      <w:r w:rsidRPr="00651B30">
        <w:t>выплат компенсационного характера</w:t>
      </w:r>
      <w:r>
        <w:t xml:space="preserve"> изложить в следующей редакции:</w:t>
      </w:r>
    </w:p>
    <w:p w:rsidR="001A5CA4" w:rsidRDefault="001A5CA4" w:rsidP="001A5CA4">
      <w:pPr>
        <w:widowControl w:val="0"/>
        <w:autoSpaceDE w:val="0"/>
        <w:autoSpaceDN w:val="0"/>
        <w:adjustRightInd w:val="0"/>
        <w:jc w:val="both"/>
        <w:outlineLvl w:val="2"/>
      </w:pPr>
    </w:p>
    <w:p w:rsidR="001A5CA4" w:rsidRDefault="001A5CA4" w:rsidP="001A5CA4">
      <w:pPr>
        <w:widowControl w:val="0"/>
        <w:autoSpaceDE w:val="0"/>
        <w:autoSpaceDN w:val="0"/>
        <w:adjustRightInd w:val="0"/>
        <w:jc w:val="center"/>
      </w:pPr>
      <w:r>
        <w:t>Перечень должностей специалистов</w:t>
      </w:r>
      <w:bookmarkStart w:id="2" w:name="Par932"/>
      <w:bookmarkEnd w:id="2"/>
      <w:r>
        <w:t xml:space="preserve"> МКУ «Новогоркинское СКО»,</w:t>
      </w:r>
    </w:p>
    <w:p w:rsidR="001A5CA4" w:rsidRDefault="001A5CA4" w:rsidP="001A5CA4">
      <w:pPr>
        <w:widowControl w:val="0"/>
        <w:autoSpaceDE w:val="0"/>
        <w:autoSpaceDN w:val="0"/>
        <w:adjustRightInd w:val="0"/>
        <w:jc w:val="center"/>
      </w:pPr>
      <w:proofErr w:type="gramStart"/>
      <w:r>
        <w:t>имеющих</w:t>
      </w:r>
      <w:proofErr w:type="gramEnd"/>
      <w:r>
        <w:t xml:space="preserve"> право на выплату за работу в сельской местности</w:t>
      </w:r>
    </w:p>
    <w:p w:rsidR="001A5CA4" w:rsidRDefault="001A5CA4" w:rsidP="001A5CA4">
      <w:pPr>
        <w:widowControl w:val="0"/>
        <w:autoSpaceDE w:val="0"/>
        <w:autoSpaceDN w:val="0"/>
        <w:adjustRightInd w:val="0"/>
        <w:jc w:val="center"/>
      </w:pPr>
    </w:p>
    <w:p w:rsidR="001A5CA4" w:rsidRDefault="001A5CA4" w:rsidP="001A5CA4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</w:t>
      </w:r>
    </w:p>
    <w:p w:rsidR="001A5CA4" w:rsidRDefault="001A5CA4" w:rsidP="001A5CA4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бухгалтер</w:t>
      </w:r>
    </w:p>
    <w:p w:rsidR="001A5CA4" w:rsidRPr="00C560AA" w:rsidRDefault="001A5CA4" w:rsidP="001A5CA4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560AA">
        <w:t>Культорганизатор</w:t>
      </w:r>
      <w:proofErr w:type="spellEnd"/>
      <w:r w:rsidRPr="00C560AA">
        <w:t xml:space="preserve"> </w:t>
      </w:r>
    </w:p>
    <w:p w:rsidR="001A5CA4" w:rsidRDefault="001A5CA4" w:rsidP="001A5CA4">
      <w:pPr>
        <w:widowControl w:val="0"/>
        <w:autoSpaceDE w:val="0"/>
        <w:autoSpaceDN w:val="0"/>
        <w:adjustRightInd w:val="0"/>
        <w:ind w:firstLine="540"/>
        <w:jc w:val="both"/>
      </w:pPr>
      <w:r>
        <w:t>Библиотекарь</w:t>
      </w:r>
    </w:p>
    <w:p w:rsidR="001A5CA4" w:rsidRDefault="001A5CA4" w:rsidP="001A5CA4">
      <w:pPr>
        <w:widowControl w:val="0"/>
        <w:autoSpaceDE w:val="0"/>
        <w:autoSpaceDN w:val="0"/>
        <w:adjustRightInd w:val="0"/>
        <w:ind w:firstLine="540"/>
        <w:jc w:val="both"/>
      </w:pPr>
      <w:r>
        <w:t>Методист клубного учреждения</w:t>
      </w:r>
    </w:p>
    <w:p w:rsidR="001A5CA4" w:rsidRDefault="001A5CA4" w:rsidP="001A5CA4">
      <w:pPr>
        <w:widowControl w:val="0"/>
        <w:autoSpaceDE w:val="0"/>
        <w:autoSpaceDN w:val="0"/>
        <w:adjustRightInd w:val="0"/>
        <w:ind w:firstLine="540"/>
        <w:jc w:val="both"/>
      </w:pPr>
      <w:r>
        <w:t>Художественный руководитель</w:t>
      </w:r>
    </w:p>
    <w:p w:rsidR="001360C3" w:rsidRPr="001360C3" w:rsidRDefault="001360C3" w:rsidP="001A5CA4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1360C3">
        <w:rPr>
          <w:sz w:val="32"/>
          <w:szCs w:val="32"/>
        </w:rPr>
        <w:t>Руководитель коллектива самодеятельного искусства</w:t>
      </w:r>
    </w:p>
    <w:p w:rsidR="001A5CA4" w:rsidRDefault="001A5CA4" w:rsidP="00651B30">
      <w:pPr>
        <w:widowControl w:val="0"/>
        <w:autoSpaceDE w:val="0"/>
        <w:autoSpaceDN w:val="0"/>
        <w:adjustRightInd w:val="0"/>
        <w:jc w:val="both"/>
        <w:outlineLvl w:val="2"/>
      </w:pPr>
    </w:p>
    <w:p w:rsidR="001A5CA4" w:rsidRPr="00477606" w:rsidRDefault="001A5CA4" w:rsidP="001A5CA4">
      <w:pPr>
        <w:autoSpaceDE w:val="0"/>
        <w:autoSpaceDN w:val="0"/>
        <w:adjustRightInd w:val="0"/>
        <w:spacing w:before="200"/>
        <w:ind w:firstLine="540"/>
        <w:jc w:val="both"/>
      </w:pPr>
      <w:r>
        <w:t>1.1.3</w:t>
      </w:r>
      <w:r w:rsidRPr="00304BAD">
        <w:t xml:space="preserve">. </w:t>
      </w:r>
      <w:r>
        <w:t xml:space="preserve">Добавить </w:t>
      </w:r>
      <w:hyperlink r:id="rId12" w:history="1">
        <w:r>
          <w:rPr>
            <w:rStyle w:val="a3"/>
            <w:color w:val="000000" w:themeColor="text1"/>
            <w:u w:val="none"/>
          </w:rPr>
          <w:t>приложение</w:t>
        </w:r>
      </w:hyperlink>
      <w:r>
        <w:t xml:space="preserve"> 4</w:t>
      </w:r>
      <w:r w:rsidRPr="00514E6E">
        <w:t xml:space="preserve"> к Положению об оплате труда</w:t>
      </w:r>
      <w:r>
        <w:t xml:space="preserve"> </w:t>
      </w:r>
      <w:r w:rsidRPr="00514E6E">
        <w:t>работников</w:t>
      </w:r>
      <w:r>
        <w:t xml:space="preserve"> </w:t>
      </w:r>
      <w:r w:rsidRPr="00514E6E">
        <w:t xml:space="preserve">муниципального </w:t>
      </w:r>
      <w:r w:rsidRPr="00514E6E">
        <w:rPr>
          <w:bCs/>
        </w:rPr>
        <w:t>казенного учреждения</w:t>
      </w:r>
      <w:r>
        <w:t xml:space="preserve"> </w:t>
      </w:r>
      <w:r w:rsidRPr="00514E6E">
        <w:rPr>
          <w:bCs/>
        </w:rPr>
        <w:t>«Новогоркинское социально – культурное объединение»</w:t>
      </w:r>
      <w:r w:rsidRPr="00477606">
        <w:t>:</w:t>
      </w:r>
    </w:p>
    <w:p w:rsidR="00AB0393" w:rsidRDefault="00AB0393" w:rsidP="00651B30">
      <w:pPr>
        <w:widowControl w:val="0"/>
        <w:autoSpaceDE w:val="0"/>
        <w:autoSpaceDN w:val="0"/>
        <w:adjustRightInd w:val="0"/>
        <w:jc w:val="both"/>
        <w:outlineLvl w:val="2"/>
      </w:pPr>
    </w:p>
    <w:p w:rsidR="00AB0393" w:rsidRDefault="00AB0393" w:rsidP="00AB03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AB0393" w:rsidRDefault="00AB0393" w:rsidP="00AB03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оплате труда работников</w:t>
      </w:r>
    </w:p>
    <w:p w:rsidR="00AB0393" w:rsidRDefault="00AB0393" w:rsidP="00AB0393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sz w:val="24"/>
          <w:szCs w:val="24"/>
        </w:rPr>
        <w:t xml:space="preserve">муниципального </w:t>
      </w:r>
      <w:r w:rsidRPr="00736D0F">
        <w:rPr>
          <w:bCs/>
          <w:sz w:val="22"/>
          <w:szCs w:val="22"/>
        </w:rPr>
        <w:t>казенного учреждения</w:t>
      </w:r>
    </w:p>
    <w:p w:rsidR="00AB0393" w:rsidRDefault="00AB0393" w:rsidP="00AB0393">
      <w:pPr>
        <w:widowControl w:val="0"/>
        <w:autoSpaceDE w:val="0"/>
        <w:autoSpaceDN w:val="0"/>
        <w:adjustRightInd w:val="0"/>
        <w:jc w:val="right"/>
        <w:outlineLvl w:val="1"/>
      </w:pPr>
      <w:r w:rsidRPr="00736D0F">
        <w:rPr>
          <w:bCs/>
          <w:sz w:val="22"/>
          <w:szCs w:val="22"/>
        </w:rPr>
        <w:t>«</w:t>
      </w:r>
      <w:proofErr w:type="spellStart"/>
      <w:r w:rsidRPr="00736D0F">
        <w:rPr>
          <w:bCs/>
          <w:sz w:val="22"/>
          <w:szCs w:val="22"/>
        </w:rPr>
        <w:t>Новогоркинскоесоциально</w:t>
      </w:r>
      <w:proofErr w:type="spellEnd"/>
      <w:r w:rsidRPr="00736D0F">
        <w:rPr>
          <w:bCs/>
          <w:sz w:val="22"/>
          <w:szCs w:val="22"/>
        </w:rPr>
        <w:t xml:space="preserve"> – культурное объединение»</w:t>
      </w:r>
    </w:p>
    <w:p w:rsidR="00AB0393" w:rsidRDefault="00AB0393" w:rsidP="00AB0393">
      <w:pPr>
        <w:widowControl w:val="0"/>
        <w:autoSpaceDE w:val="0"/>
        <w:autoSpaceDN w:val="0"/>
        <w:adjustRightInd w:val="0"/>
        <w:ind w:firstLine="4320"/>
        <w:jc w:val="center"/>
        <w:outlineLvl w:val="1"/>
        <w:rPr>
          <w:sz w:val="24"/>
          <w:szCs w:val="24"/>
        </w:rPr>
      </w:pPr>
    </w:p>
    <w:p w:rsidR="00AB0393" w:rsidRDefault="00AB0393" w:rsidP="00AB0393">
      <w:pPr>
        <w:widowControl w:val="0"/>
        <w:autoSpaceDE w:val="0"/>
        <w:autoSpaceDN w:val="0"/>
        <w:adjustRightInd w:val="0"/>
        <w:ind w:firstLine="4320"/>
        <w:jc w:val="center"/>
        <w:outlineLvl w:val="1"/>
        <w:rPr>
          <w:sz w:val="24"/>
          <w:szCs w:val="24"/>
        </w:rPr>
      </w:pPr>
    </w:p>
    <w:p w:rsidR="00AB0393" w:rsidRDefault="00AB0393" w:rsidP="00AB0393">
      <w:pPr>
        <w:widowControl w:val="0"/>
        <w:autoSpaceDE w:val="0"/>
        <w:autoSpaceDN w:val="0"/>
        <w:adjustRightInd w:val="0"/>
        <w:jc w:val="center"/>
      </w:pPr>
      <w:r>
        <w:t>Размеры минимальных окладов (должностных окладов)</w:t>
      </w:r>
    </w:p>
    <w:p w:rsidR="00AB0393" w:rsidRDefault="00AB0393" w:rsidP="00AB0393">
      <w:pPr>
        <w:widowControl w:val="0"/>
        <w:autoSpaceDE w:val="0"/>
        <w:autoSpaceDN w:val="0"/>
        <w:adjustRightInd w:val="0"/>
        <w:jc w:val="center"/>
      </w:pPr>
      <w:bookmarkStart w:id="3" w:name="Par1018"/>
      <w:bookmarkEnd w:id="3"/>
      <w:r>
        <w:t>по должностям работников, не отнесенным</w:t>
      </w:r>
    </w:p>
    <w:p w:rsidR="00AB0393" w:rsidRDefault="00AB0393" w:rsidP="00AB0393">
      <w:pPr>
        <w:widowControl w:val="0"/>
        <w:autoSpaceDE w:val="0"/>
        <w:autoSpaceDN w:val="0"/>
        <w:adjustRightInd w:val="0"/>
        <w:jc w:val="center"/>
      </w:pPr>
      <w:r>
        <w:t>к профессиональным квалификационным группам</w:t>
      </w:r>
    </w:p>
    <w:p w:rsidR="00AB0393" w:rsidRDefault="00AB0393" w:rsidP="00AB039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00"/>
        <w:gridCol w:w="2640"/>
        <w:gridCol w:w="2400"/>
      </w:tblGrid>
      <w:tr w:rsidR="00AB0393" w:rsidRPr="007C79B0" w:rsidTr="00CD7BE0">
        <w:trPr>
          <w:trHeight w:val="8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t xml:space="preserve">Минимальный оклад </w:t>
            </w:r>
            <w:r w:rsidRPr="007C79B0">
              <w:rPr>
                <w:sz w:val="24"/>
                <w:szCs w:val="24"/>
              </w:rPr>
              <w:br/>
              <w:t xml:space="preserve"> в рублях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t xml:space="preserve"> Повышающий </w:t>
            </w:r>
            <w:r w:rsidRPr="007C79B0">
              <w:rPr>
                <w:sz w:val="24"/>
                <w:szCs w:val="24"/>
              </w:rPr>
              <w:br/>
              <w:t xml:space="preserve"> коэффициент </w:t>
            </w:r>
            <w:r w:rsidRPr="007C79B0">
              <w:rPr>
                <w:sz w:val="24"/>
                <w:szCs w:val="24"/>
              </w:rPr>
              <w:br/>
              <w:t xml:space="preserve"> по занимаемой </w:t>
            </w:r>
            <w:r w:rsidRPr="007C79B0">
              <w:rPr>
                <w:sz w:val="24"/>
                <w:szCs w:val="24"/>
              </w:rPr>
              <w:br/>
              <w:t xml:space="preserve"> должности </w:t>
            </w:r>
          </w:p>
        </w:tc>
      </w:tr>
      <w:tr w:rsidR="00AB0393" w:rsidRPr="007C79B0" w:rsidTr="00CD7BE0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93" w:rsidRPr="007C79B0" w:rsidRDefault="00AB0393" w:rsidP="008F0D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DB8">
              <w:rPr>
                <w:sz w:val="24"/>
                <w:szCs w:val="24"/>
              </w:rPr>
              <w:t>4026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t xml:space="preserve"> Главный – 1,25 </w:t>
            </w:r>
          </w:p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t xml:space="preserve">Высшей категории -1,15 </w:t>
            </w:r>
          </w:p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lastRenderedPageBreak/>
              <w:t xml:space="preserve">Первой категории -1,1 </w:t>
            </w:r>
          </w:p>
          <w:p w:rsidR="00AB0393" w:rsidRPr="007C79B0" w:rsidRDefault="00AB0393" w:rsidP="00CD7BE0">
            <w:pPr>
              <w:pStyle w:val="ConsPlusCell"/>
              <w:rPr>
                <w:sz w:val="24"/>
                <w:szCs w:val="24"/>
              </w:rPr>
            </w:pPr>
            <w:r w:rsidRPr="007C79B0">
              <w:rPr>
                <w:sz w:val="24"/>
                <w:szCs w:val="24"/>
              </w:rPr>
              <w:t>Второй категории -1,05</w:t>
            </w:r>
          </w:p>
        </w:tc>
      </w:tr>
    </w:tbl>
    <w:p w:rsidR="00AB0393" w:rsidRDefault="00AB0393" w:rsidP="00651B30">
      <w:pPr>
        <w:widowControl w:val="0"/>
        <w:autoSpaceDE w:val="0"/>
        <w:autoSpaceDN w:val="0"/>
        <w:adjustRightInd w:val="0"/>
        <w:jc w:val="both"/>
        <w:outlineLvl w:val="2"/>
      </w:pPr>
    </w:p>
    <w:p w:rsidR="00651B30" w:rsidRPr="00200A2E" w:rsidRDefault="00CA0D45" w:rsidP="00CA0D45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 </w:t>
      </w:r>
    </w:p>
    <w:p w:rsidR="00514E6E" w:rsidRPr="00694BD6" w:rsidRDefault="00477606" w:rsidP="00694BD6">
      <w:pPr>
        <w:widowControl w:val="0"/>
        <w:autoSpaceDE w:val="0"/>
        <w:autoSpaceDN w:val="0"/>
        <w:adjustRightInd w:val="0"/>
        <w:ind w:firstLine="540"/>
        <w:jc w:val="both"/>
      </w:pPr>
      <w:r w:rsidRPr="00477606">
        <w:t>2</w:t>
      </w:r>
      <w:r w:rsidR="00514E6E">
        <w:t xml:space="preserve">. </w:t>
      </w:r>
      <w:proofErr w:type="gramStart"/>
      <w:r w:rsidR="00514E6E">
        <w:t>Разместить</w:t>
      </w:r>
      <w:proofErr w:type="gramEnd"/>
      <w:r w:rsidR="00F51C94">
        <w:t xml:space="preserve"> настоящее постановление на официальном сайте администрации Новогоркинского сельского поселения.</w:t>
      </w:r>
    </w:p>
    <w:p w:rsidR="002554D6" w:rsidRPr="007C0734" w:rsidRDefault="00477606" w:rsidP="002554D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77606">
        <w:t>3</w:t>
      </w:r>
      <w:r w:rsidR="002554D6">
        <w:t>.</w:t>
      </w:r>
      <w:r w:rsidR="007D75A1" w:rsidRPr="007D75A1">
        <w:t xml:space="preserve"> </w:t>
      </w:r>
      <w:r w:rsidR="007D75A1" w:rsidRPr="00BC6620">
        <w:t xml:space="preserve">Настоящее </w:t>
      </w:r>
      <w:r w:rsidR="00F51C94">
        <w:t>постановление</w:t>
      </w:r>
      <w:r w:rsidR="007D75A1" w:rsidRPr="00BC6620">
        <w:t xml:space="preserve"> вступает в силу </w:t>
      </w:r>
      <w:r w:rsidR="007E3756">
        <w:t>с</w:t>
      </w:r>
      <w:r>
        <w:t xml:space="preserve"> 01.</w:t>
      </w:r>
      <w:r w:rsidR="001360C3">
        <w:t>02</w:t>
      </w:r>
      <w:r w:rsidR="00694BD6" w:rsidRPr="00694BD6">
        <w:t>.202</w:t>
      </w:r>
      <w:r w:rsidR="001360C3">
        <w:t>5</w:t>
      </w:r>
      <w:r w:rsidR="00694BD6" w:rsidRPr="00694BD6">
        <w:t xml:space="preserve"> года</w:t>
      </w:r>
      <w:r w:rsidR="007D75A1" w:rsidRPr="00BC6620">
        <w:t>.</w:t>
      </w:r>
    </w:p>
    <w:p w:rsidR="002554D6" w:rsidRPr="0057738F" w:rsidRDefault="00477606" w:rsidP="00477606">
      <w:pPr>
        <w:widowControl w:val="0"/>
        <w:autoSpaceDE w:val="0"/>
        <w:autoSpaceDN w:val="0"/>
        <w:adjustRightInd w:val="0"/>
        <w:jc w:val="both"/>
      </w:pPr>
      <w:r w:rsidRPr="00477606">
        <w:t xml:space="preserve">        4</w:t>
      </w:r>
      <w:r>
        <w:t xml:space="preserve">. </w:t>
      </w:r>
      <w:proofErr w:type="gramStart"/>
      <w:r w:rsidRPr="00FB7E2A">
        <w:t>Контроль за</w:t>
      </w:r>
      <w:proofErr w:type="gramEnd"/>
      <w:r w:rsidRPr="00FB7E2A">
        <w:t xml:space="preserve"> выполнением данного постановления </w:t>
      </w:r>
      <w:r>
        <w:t>оставляю за собой</w:t>
      </w:r>
      <w:r w:rsidR="0057738F" w:rsidRPr="0057738F">
        <w:t>.</w:t>
      </w:r>
    </w:p>
    <w:p w:rsidR="00E305C9" w:rsidRPr="00A84B0A" w:rsidRDefault="00E305C9" w:rsidP="00200A2E">
      <w:pPr>
        <w:widowControl w:val="0"/>
        <w:autoSpaceDE w:val="0"/>
        <w:autoSpaceDN w:val="0"/>
        <w:adjustRightInd w:val="0"/>
        <w:jc w:val="both"/>
      </w:pPr>
    </w:p>
    <w:p w:rsidR="00AF4F04" w:rsidRDefault="00AF4F04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AF4F04" w:rsidRDefault="00AF4F04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2554D6" w:rsidRDefault="002554D6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651B30" w:rsidRDefault="00651B30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2554D6" w:rsidRPr="00F51C94" w:rsidRDefault="007C0734" w:rsidP="0090409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51C94">
        <w:rPr>
          <w:b/>
        </w:rPr>
        <w:t xml:space="preserve">Глава </w:t>
      </w:r>
      <w:r w:rsidR="00182E6C" w:rsidRPr="00F51C94">
        <w:rPr>
          <w:b/>
        </w:rPr>
        <w:t>Новогоркинского сельского поселения</w:t>
      </w:r>
      <w:r w:rsidR="00F51C94">
        <w:rPr>
          <w:b/>
        </w:rPr>
        <w:t>:</w:t>
      </w:r>
      <w:r w:rsidR="00AF4F04" w:rsidRPr="00F51C94">
        <w:rPr>
          <w:b/>
        </w:rPr>
        <w:t xml:space="preserve">              </w:t>
      </w:r>
      <w:r w:rsidR="00904098" w:rsidRPr="00F51C94">
        <w:rPr>
          <w:b/>
        </w:rPr>
        <w:t xml:space="preserve">              </w:t>
      </w:r>
      <w:r w:rsidR="00182E6C" w:rsidRPr="00F51C94">
        <w:rPr>
          <w:b/>
        </w:rPr>
        <w:t>А</w:t>
      </w:r>
      <w:r w:rsidRPr="00F51C94">
        <w:rPr>
          <w:b/>
        </w:rPr>
        <w:t>.</w:t>
      </w:r>
      <w:r w:rsidR="00182E6C" w:rsidRPr="00F51C94">
        <w:rPr>
          <w:b/>
        </w:rPr>
        <w:t>С</w:t>
      </w:r>
      <w:r w:rsidRPr="00F51C94">
        <w:rPr>
          <w:b/>
        </w:rPr>
        <w:t>.</w:t>
      </w:r>
      <w:r w:rsidR="00182E6C" w:rsidRPr="00F51C94">
        <w:rPr>
          <w:b/>
        </w:rPr>
        <w:t xml:space="preserve"> Левин</w:t>
      </w:r>
    </w:p>
    <w:p w:rsidR="002554D6" w:rsidRDefault="002554D6" w:rsidP="002554D6">
      <w:pPr>
        <w:widowControl w:val="0"/>
        <w:autoSpaceDE w:val="0"/>
        <w:autoSpaceDN w:val="0"/>
        <w:adjustRightInd w:val="0"/>
        <w:ind w:firstLine="540"/>
        <w:jc w:val="both"/>
      </w:pPr>
    </w:p>
    <w:sectPr w:rsidR="002554D6" w:rsidSect="005653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D6"/>
    <w:rsid w:val="00000EC8"/>
    <w:rsid w:val="0003732F"/>
    <w:rsid w:val="00047148"/>
    <w:rsid w:val="00076A57"/>
    <w:rsid w:val="00082AD8"/>
    <w:rsid w:val="000953FF"/>
    <w:rsid w:val="000A1AEC"/>
    <w:rsid w:val="000A6FD7"/>
    <w:rsid w:val="000B749B"/>
    <w:rsid w:val="000D2767"/>
    <w:rsid w:val="00105CE6"/>
    <w:rsid w:val="00113893"/>
    <w:rsid w:val="001360C3"/>
    <w:rsid w:val="0014399E"/>
    <w:rsid w:val="00160107"/>
    <w:rsid w:val="00176412"/>
    <w:rsid w:val="00180A5C"/>
    <w:rsid w:val="00182E6C"/>
    <w:rsid w:val="0018767C"/>
    <w:rsid w:val="001A5CA4"/>
    <w:rsid w:val="001C1797"/>
    <w:rsid w:val="001C5D6B"/>
    <w:rsid w:val="001C6B9E"/>
    <w:rsid w:val="001C7B0A"/>
    <w:rsid w:val="001F01B7"/>
    <w:rsid w:val="001F50A3"/>
    <w:rsid w:val="00200A2E"/>
    <w:rsid w:val="002153E1"/>
    <w:rsid w:val="00240AD2"/>
    <w:rsid w:val="002554D6"/>
    <w:rsid w:val="00267343"/>
    <w:rsid w:val="002925F4"/>
    <w:rsid w:val="002A234A"/>
    <w:rsid w:val="002C4A35"/>
    <w:rsid w:val="002C7CF3"/>
    <w:rsid w:val="002E3EA2"/>
    <w:rsid w:val="00304BAD"/>
    <w:rsid w:val="00310AD8"/>
    <w:rsid w:val="00310F69"/>
    <w:rsid w:val="00325054"/>
    <w:rsid w:val="00330A15"/>
    <w:rsid w:val="00332355"/>
    <w:rsid w:val="00337104"/>
    <w:rsid w:val="003716E2"/>
    <w:rsid w:val="003905F2"/>
    <w:rsid w:val="0039455E"/>
    <w:rsid w:val="003A4508"/>
    <w:rsid w:val="003C21DF"/>
    <w:rsid w:val="003D6ABB"/>
    <w:rsid w:val="003E043E"/>
    <w:rsid w:val="003F1C0D"/>
    <w:rsid w:val="00401FFC"/>
    <w:rsid w:val="004058DD"/>
    <w:rsid w:val="00432B55"/>
    <w:rsid w:val="004346F7"/>
    <w:rsid w:val="004433B5"/>
    <w:rsid w:val="004507C6"/>
    <w:rsid w:val="00466C7B"/>
    <w:rsid w:val="00474B92"/>
    <w:rsid w:val="00476B43"/>
    <w:rsid w:val="00477606"/>
    <w:rsid w:val="0049304B"/>
    <w:rsid w:val="004A05C5"/>
    <w:rsid w:val="004A1B92"/>
    <w:rsid w:val="004A7C0C"/>
    <w:rsid w:val="004D54B6"/>
    <w:rsid w:val="004D7405"/>
    <w:rsid w:val="004E44DB"/>
    <w:rsid w:val="004E601B"/>
    <w:rsid w:val="004E63EB"/>
    <w:rsid w:val="004F36E3"/>
    <w:rsid w:val="00511DF8"/>
    <w:rsid w:val="00512204"/>
    <w:rsid w:val="00514E6E"/>
    <w:rsid w:val="0052773A"/>
    <w:rsid w:val="00546DAB"/>
    <w:rsid w:val="00550152"/>
    <w:rsid w:val="00554A63"/>
    <w:rsid w:val="00565315"/>
    <w:rsid w:val="00566D58"/>
    <w:rsid w:val="005745B8"/>
    <w:rsid w:val="0057738F"/>
    <w:rsid w:val="00581C72"/>
    <w:rsid w:val="005834BB"/>
    <w:rsid w:val="00583D3E"/>
    <w:rsid w:val="005B0C3F"/>
    <w:rsid w:val="005F0A98"/>
    <w:rsid w:val="005F36B7"/>
    <w:rsid w:val="006150FF"/>
    <w:rsid w:val="006456AA"/>
    <w:rsid w:val="00651B30"/>
    <w:rsid w:val="00691987"/>
    <w:rsid w:val="00694BD6"/>
    <w:rsid w:val="0069511E"/>
    <w:rsid w:val="006B2898"/>
    <w:rsid w:val="006C0CEE"/>
    <w:rsid w:val="006C3E9D"/>
    <w:rsid w:val="006C6D1F"/>
    <w:rsid w:val="006D5FFF"/>
    <w:rsid w:val="006D7250"/>
    <w:rsid w:val="006E41AF"/>
    <w:rsid w:val="006F1B0E"/>
    <w:rsid w:val="00736D0F"/>
    <w:rsid w:val="007405D6"/>
    <w:rsid w:val="00756D19"/>
    <w:rsid w:val="00762CEF"/>
    <w:rsid w:val="00776609"/>
    <w:rsid w:val="007919F9"/>
    <w:rsid w:val="007A64CA"/>
    <w:rsid w:val="007B1893"/>
    <w:rsid w:val="007C0734"/>
    <w:rsid w:val="007C56F5"/>
    <w:rsid w:val="007C79B0"/>
    <w:rsid w:val="007D75A1"/>
    <w:rsid w:val="007E190E"/>
    <w:rsid w:val="007E3756"/>
    <w:rsid w:val="007E6886"/>
    <w:rsid w:val="007E6EDC"/>
    <w:rsid w:val="007F57DB"/>
    <w:rsid w:val="00836FCF"/>
    <w:rsid w:val="0085755D"/>
    <w:rsid w:val="00862BAD"/>
    <w:rsid w:val="00894607"/>
    <w:rsid w:val="008A0239"/>
    <w:rsid w:val="008A7519"/>
    <w:rsid w:val="008B4BBE"/>
    <w:rsid w:val="008B5293"/>
    <w:rsid w:val="008F0DB8"/>
    <w:rsid w:val="008F395A"/>
    <w:rsid w:val="008F65A9"/>
    <w:rsid w:val="00904098"/>
    <w:rsid w:val="009142C2"/>
    <w:rsid w:val="00924F3F"/>
    <w:rsid w:val="00936E79"/>
    <w:rsid w:val="00942B6C"/>
    <w:rsid w:val="00961FA1"/>
    <w:rsid w:val="00972F76"/>
    <w:rsid w:val="0098299F"/>
    <w:rsid w:val="00996E59"/>
    <w:rsid w:val="00997A03"/>
    <w:rsid w:val="009A01A2"/>
    <w:rsid w:val="009B07B7"/>
    <w:rsid w:val="009B32FC"/>
    <w:rsid w:val="009C6BAC"/>
    <w:rsid w:val="009D3F46"/>
    <w:rsid w:val="009D43DD"/>
    <w:rsid w:val="009D6F3F"/>
    <w:rsid w:val="009F781E"/>
    <w:rsid w:val="00A03946"/>
    <w:rsid w:val="00A34F48"/>
    <w:rsid w:val="00A36317"/>
    <w:rsid w:val="00A36684"/>
    <w:rsid w:val="00A40339"/>
    <w:rsid w:val="00A63CF8"/>
    <w:rsid w:val="00A839B4"/>
    <w:rsid w:val="00A84B0A"/>
    <w:rsid w:val="00A86060"/>
    <w:rsid w:val="00A90A7A"/>
    <w:rsid w:val="00AA5C93"/>
    <w:rsid w:val="00AA78DC"/>
    <w:rsid w:val="00AB0393"/>
    <w:rsid w:val="00AB71A8"/>
    <w:rsid w:val="00AC03B5"/>
    <w:rsid w:val="00AC7BE3"/>
    <w:rsid w:val="00AD4C56"/>
    <w:rsid w:val="00AF4F04"/>
    <w:rsid w:val="00B13E66"/>
    <w:rsid w:val="00B86766"/>
    <w:rsid w:val="00B912B3"/>
    <w:rsid w:val="00B93FF3"/>
    <w:rsid w:val="00BA676F"/>
    <w:rsid w:val="00BD5360"/>
    <w:rsid w:val="00BD6047"/>
    <w:rsid w:val="00C00EBE"/>
    <w:rsid w:val="00C01909"/>
    <w:rsid w:val="00C15D46"/>
    <w:rsid w:val="00C21628"/>
    <w:rsid w:val="00C22934"/>
    <w:rsid w:val="00C37F12"/>
    <w:rsid w:val="00C4559C"/>
    <w:rsid w:val="00C560AA"/>
    <w:rsid w:val="00C67100"/>
    <w:rsid w:val="00C720BA"/>
    <w:rsid w:val="00C967B2"/>
    <w:rsid w:val="00CA0D45"/>
    <w:rsid w:val="00CB7195"/>
    <w:rsid w:val="00CC5D89"/>
    <w:rsid w:val="00CD6D73"/>
    <w:rsid w:val="00CD7A23"/>
    <w:rsid w:val="00CF421D"/>
    <w:rsid w:val="00CF66A9"/>
    <w:rsid w:val="00CF6ECF"/>
    <w:rsid w:val="00CF79F7"/>
    <w:rsid w:val="00D556D2"/>
    <w:rsid w:val="00D70A05"/>
    <w:rsid w:val="00D741A6"/>
    <w:rsid w:val="00D80A68"/>
    <w:rsid w:val="00D84981"/>
    <w:rsid w:val="00D9318B"/>
    <w:rsid w:val="00DC2E05"/>
    <w:rsid w:val="00DE342F"/>
    <w:rsid w:val="00DE450C"/>
    <w:rsid w:val="00DF04C2"/>
    <w:rsid w:val="00E14FD8"/>
    <w:rsid w:val="00E20730"/>
    <w:rsid w:val="00E305C9"/>
    <w:rsid w:val="00E71770"/>
    <w:rsid w:val="00EA326B"/>
    <w:rsid w:val="00EC7FCC"/>
    <w:rsid w:val="00EE1A35"/>
    <w:rsid w:val="00EE6FE5"/>
    <w:rsid w:val="00F06867"/>
    <w:rsid w:val="00F20FEE"/>
    <w:rsid w:val="00F32F4A"/>
    <w:rsid w:val="00F42E8C"/>
    <w:rsid w:val="00F435B7"/>
    <w:rsid w:val="00F51C94"/>
    <w:rsid w:val="00F64B22"/>
    <w:rsid w:val="00F70FA1"/>
    <w:rsid w:val="00FA7FD8"/>
    <w:rsid w:val="00FB0B31"/>
    <w:rsid w:val="00FB102F"/>
    <w:rsid w:val="00FB1CA3"/>
    <w:rsid w:val="00FF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55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554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2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360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AE1E3CB06E4DDA3EC6034AE0A4A46D5B53F1DB8CBF5DBAF855EC8BC603222A5DBC03778F3B817CC8B6D7F92569762DE4A4D5A36E5D1E912B161F3w1N6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4AE1E3CB06E4DDA3EC6034AE0A4A46D5B53F1DB8CBF5DBAF855EC8BC603222A5DBC03778F3B814CB8E672FC019963E98185E5931E5D2E90EwBN3H" TargetMode="External"/><Relationship Id="rId12" Type="http://schemas.openxmlformats.org/officeDocument/2006/relationships/hyperlink" Target="consultantplus://offline/ref=034AE1E3CB06E4DDA3EC6034AE0A4A46D5B53F1DB8CBF5DBAF855EC8BC603222A5DBC03778F3B817CC8B6D7F92569762DE4A4D5A36E5D1E912B161F3w1N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AE1E3CB06E4DDA3EC6034AE0A4A46D5B53F1DB8CBF5DBAF855EC8BC603222A5DBC0376AF3E01BCE8C727A9143C13398w1NFH" TargetMode="External"/><Relationship Id="rId11" Type="http://schemas.openxmlformats.org/officeDocument/2006/relationships/hyperlink" Target="consultantplus://offline/ref=80191460DF744A29DC2C4BCD2BD5A69180B941215C80F4B33FF8172A0F91B8F11C3D6A95919C6AC6I2v3G" TargetMode="External"/><Relationship Id="rId5" Type="http://schemas.openxmlformats.org/officeDocument/2006/relationships/hyperlink" Target="consultantplus://offline/ref=80191460DF744A29DC2C4BCD2BD5A69180BC4C2E5086F4B33FF8172A0F91B8F11C3D6A95919C67C1I2vBG" TargetMode="External"/><Relationship Id="rId10" Type="http://schemas.openxmlformats.org/officeDocument/2006/relationships/hyperlink" Target="consultantplus://offline/ref=80191460DF744A29DC2C4BCD2BD5A69186B14D2F588FA9B937A11B28I0v8G" TargetMode="External"/><Relationship Id="rId4" Type="http://schemas.openxmlformats.org/officeDocument/2006/relationships/hyperlink" Target="consultantplus://offline/ref=80191460DF744A29DC2C4BCD2BD5A69180BC4C2E5086F4B33FF8172A0F91B8F11C3D6A9298I9vEG" TargetMode="External"/><Relationship Id="rId9" Type="http://schemas.openxmlformats.org/officeDocument/2006/relationships/hyperlink" Target="consultantplus://offline/ref=80191460DF744A29DC2C4BCD2BD5A69186B94D285F8FA9B937A11B28I0v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2025-01-28T11:49:00Z</cp:lastPrinted>
  <dcterms:created xsi:type="dcterms:W3CDTF">2019-01-31T05:15:00Z</dcterms:created>
  <dcterms:modified xsi:type="dcterms:W3CDTF">2025-01-28T11:51:00Z</dcterms:modified>
</cp:coreProperties>
</file>