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6214F0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</w:t>
      </w:r>
      <w:r w:rsidR="00C55AE9">
        <w:rPr>
          <w:rFonts w:ascii="Times New Roman" w:hAnsi="Times New Roman" w:cs="Times New Roman"/>
          <w:b/>
        </w:rPr>
        <w:t>1</w:t>
      </w:r>
      <w:r w:rsidR="00BE482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6214F0">
        <w:rPr>
          <w:rFonts w:ascii="Times New Roman" w:hAnsi="Times New Roman" w:cs="Times New Roman"/>
          <w:b/>
        </w:rPr>
        <w:t>106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6214F0">
        <w:rPr>
          <w:rFonts w:ascii="Times New Roman" w:hAnsi="Times New Roman" w:cs="Times New Roman"/>
          <w:sz w:val="24"/>
          <w:szCs w:val="24"/>
        </w:rPr>
        <w:t>24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C55AE9">
        <w:rPr>
          <w:rFonts w:ascii="Times New Roman" w:hAnsi="Times New Roman" w:cs="Times New Roman"/>
          <w:sz w:val="24"/>
          <w:szCs w:val="24"/>
        </w:rPr>
        <w:t>1</w:t>
      </w:r>
      <w:r w:rsidR="00BE482C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6214F0">
        <w:rPr>
          <w:rFonts w:ascii="Times New Roman" w:hAnsi="Times New Roman" w:cs="Times New Roman"/>
          <w:sz w:val="24"/>
          <w:szCs w:val="24"/>
        </w:rPr>
        <w:t>106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bookmarkStart w:id="0" w:name="_Hlk186274253"/>
            <w:r w:rsidR="00B348AC">
              <w:rPr>
                <w:sz w:val="22"/>
                <w:szCs w:val="22"/>
              </w:rPr>
              <w:t>6</w:t>
            </w:r>
            <w:r w:rsidR="00334743">
              <w:rPr>
                <w:sz w:val="22"/>
                <w:szCs w:val="22"/>
              </w:rPr>
              <w:t> 283 546,49</w:t>
            </w:r>
            <w:r w:rsidR="00C40012">
              <w:rPr>
                <w:sz w:val="22"/>
                <w:szCs w:val="22"/>
              </w:rPr>
              <w:t xml:space="preserve"> </w:t>
            </w:r>
            <w:bookmarkEnd w:id="0"/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23213828"/>
            <w:r>
              <w:rPr>
                <w:sz w:val="22"/>
                <w:szCs w:val="22"/>
              </w:rPr>
              <w:t>5</w:t>
            </w:r>
            <w:r w:rsidR="00334743">
              <w:rPr>
                <w:sz w:val="22"/>
                <w:szCs w:val="22"/>
              </w:rPr>
              <w:t> 783 546,49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EE00F2">
              <w:rPr>
                <w:sz w:val="22"/>
                <w:szCs w:val="22"/>
              </w:rPr>
              <w:t>3</w:t>
            </w:r>
            <w:r w:rsidR="00334743">
              <w:rPr>
                <w:sz w:val="22"/>
                <w:szCs w:val="22"/>
              </w:rPr>
              <w:t> 023 546</w:t>
            </w:r>
            <w:r w:rsidR="004245A8">
              <w:rPr>
                <w:sz w:val="22"/>
                <w:szCs w:val="22"/>
              </w:rPr>
              <w:t>,</w:t>
            </w:r>
            <w:r w:rsidR="00334743">
              <w:rPr>
                <w:sz w:val="22"/>
                <w:szCs w:val="22"/>
              </w:rPr>
              <w:t>49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B710DF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2</w:t>
            </w:r>
            <w:r w:rsidR="00334743">
              <w:rPr>
                <w:sz w:val="22"/>
                <w:szCs w:val="22"/>
              </w:rPr>
              <w:t> 523 546</w:t>
            </w:r>
            <w:r>
              <w:rPr>
                <w:sz w:val="22"/>
                <w:szCs w:val="22"/>
              </w:rPr>
              <w:t>,</w:t>
            </w:r>
            <w:r w:rsidR="00334743">
              <w:rPr>
                <w:sz w:val="22"/>
                <w:szCs w:val="22"/>
              </w:rPr>
              <w:t>49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 </w:t>
      </w:r>
      <w:r w:rsidR="00334743">
        <w:rPr>
          <w:sz w:val="22"/>
          <w:szCs w:val="22"/>
        </w:rPr>
        <w:t xml:space="preserve">6 283 546,49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4743">
        <w:rPr>
          <w:sz w:val="22"/>
          <w:szCs w:val="22"/>
        </w:rPr>
        <w:t>5 783 546,</w:t>
      </w:r>
      <w:proofErr w:type="gramStart"/>
      <w:r w:rsidR="00334743">
        <w:rPr>
          <w:sz w:val="22"/>
          <w:szCs w:val="22"/>
        </w:rPr>
        <w:t xml:space="preserve">49 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proofErr w:type="gramEnd"/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334743">
        <w:rPr>
          <w:sz w:val="22"/>
          <w:szCs w:val="22"/>
        </w:rPr>
        <w:t>3 023 546,49рублей</w:t>
      </w:r>
      <w:r w:rsidR="00334743" w:rsidRPr="00B503CF">
        <w:rPr>
          <w:bCs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334743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2 523 546,</w:t>
      </w:r>
      <w:proofErr w:type="gramStart"/>
      <w:r>
        <w:rPr>
          <w:sz w:val="22"/>
          <w:szCs w:val="22"/>
        </w:rPr>
        <w:t xml:space="preserve">49 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proofErr w:type="gramEnd"/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приложении </w:t>
      </w:r>
      <w:proofErr w:type="gramStart"/>
      <w:r>
        <w:rPr>
          <w:sz w:val="22"/>
          <w:szCs w:val="22"/>
        </w:rPr>
        <w:t>к настоящей Программе</w:t>
      </w:r>
      <w:proofErr w:type="gramEnd"/>
      <w:r>
        <w:rPr>
          <w:sz w:val="22"/>
          <w:szCs w:val="22"/>
        </w:rPr>
        <w:t xml:space="preserve">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631"/>
        <w:gridCol w:w="1134"/>
        <w:gridCol w:w="1417"/>
        <w:gridCol w:w="1276"/>
        <w:gridCol w:w="1354"/>
      </w:tblGrid>
      <w:tr w:rsidR="00192C47" w:rsidTr="00B50BAA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30BC4" w:rsidP="00E07E99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334743">
              <w:rPr>
                <w:sz w:val="22"/>
                <w:szCs w:val="22"/>
              </w:rPr>
              <w:t>718 538,90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BAA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210031" w:rsidP="004E7CB7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  <w:r w:rsidR="00B50BAA">
              <w:rPr>
                <w:sz w:val="22"/>
                <w:szCs w:val="22"/>
              </w:rPr>
              <w:t>49 426</w:t>
            </w:r>
            <w:r w:rsidR="002B3D77">
              <w:rPr>
                <w:sz w:val="22"/>
                <w:szCs w:val="22"/>
              </w:rPr>
              <w:t>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BAA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B50BAA">
              <w:rPr>
                <w:sz w:val="22"/>
                <w:szCs w:val="22"/>
              </w:rPr>
              <w:t> 158,</w:t>
            </w:r>
            <w:r w:rsidR="00D87D9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BAA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BAA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A79" w:rsidRPr="00973A79" w:rsidRDefault="00210031" w:rsidP="00973A79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449D4">
              <w:rPr>
                <w:bCs/>
                <w:sz w:val="22"/>
                <w:szCs w:val="22"/>
              </w:rPr>
              <w:t>85 682</w:t>
            </w:r>
            <w:r w:rsidR="00973A79" w:rsidRPr="00973A79">
              <w:rPr>
                <w:bCs/>
                <w:sz w:val="22"/>
                <w:szCs w:val="22"/>
              </w:rPr>
              <w:t>,00</w:t>
            </w:r>
          </w:p>
          <w:p w:rsidR="00F37874" w:rsidRDefault="00F37874" w:rsidP="00B84953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BAA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49 625,00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9 116</w:t>
            </w:r>
            <w:r w:rsidR="000F48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2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2"/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043020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76423A">
              <w:rPr>
                <w:b/>
              </w:rPr>
              <w:t> 023 546,49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bookmarkStart w:id="3" w:name="_Hlk184909214"/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bookmarkEnd w:id="3"/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210031"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BE482C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источники*</w:t>
            </w:r>
          </w:p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BE482C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  <w:r w:rsidR="00BE482C">
              <w:rPr>
                <w:rFonts w:eastAsia="SimSun"/>
                <w:bCs/>
                <w:kern w:val="2"/>
                <w:lang w:eastAsia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25" w:rsidRDefault="00C60725" w:rsidP="00C6072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  <w:tr w:rsidR="00BE482C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BE482C" w:rsidRDefault="00BE482C" w:rsidP="00BE482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источники*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  <w:r w:rsidR="00BE482C">
              <w:rPr>
                <w:rFonts w:eastAsia="SimSun"/>
                <w:bCs/>
                <w:kern w:val="2"/>
                <w:lang w:eastAsia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25" w:rsidRDefault="00C60725" w:rsidP="00C6072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BE482C" w:rsidRDefault="00BE482C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C60725" w:rsidRDefault="00C60725" w:rsidP="00C60725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C60725" w:rsidRDefault="00C60725" w:rsidP="00C60725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Подпрограмма 1</w:t>
      </w:r>
    </w:p>
    <w:p w:rsidR="00192C47" w:rsidRDefault="005A024A" w:rsidP="005A024A">
      <w:pPr>
        <w:suppressAutoHyphens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</w:t>
      </w:r>
      <w:r w:rsidR="00C60725">
        <w:rPr>
          <w:b/>
          <w:sz w:val="22"/>
          <w:szCs w:val="22"/>
          <w:lang w:eastAsia="ar-SA"/>
        </w:rPr>
        <w:t xml:space="preserve"> </w:t>
      </w:r>
      <w:r w:rsidR="00192C47">
        <w:rPr>
          <w:b/>
          <w:sz w:val="22"/>
          <w:szCs w:val="22"/>
          <w:lang w:eastAsia="ar-SA"/>
        </w:rPr>
        <w:t>«</w:t>
      </w:r>
      <w:r w:rsidR="00192C47">
        <w:rPr>
          <w:rFonts w:cs="Calibri"/>
          <w:b/>
          <w:sz w:val="22"/>
          <w:szCs w:val="22"/>
        </w:rPr>
        <w:t>Организация освещения населённых пунктов</w:t>
      </w:r>
      <w:r w:rsidR="00192C47"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76423A">
              <w:rPr>
                <w:sz w:val="22"/>
                <w:szCs w:val="22"/>
                <w:lang w:eastAsia="ar-SA"/>
              </w:rPr>
              <w:t> 018 538,90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76423A">
              <w:rPr>
                <w:sz w:val="22"/>
                <w:szCs w:val="22"/>
                <w:lang w:eastAsia="ar-SA"/>
              </w:rPr>
              <w:t> 518 538,90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</w:t>
            </w:r>
            <w:r w:rsidR="00AF6BB6">
              <w:rPr>
                <w:sz w:val="22"/>
                <w:szCs w:val="22"/>
              </w:rPr>
              <w:t> </w:t>
            </w:r>
            <w:r w:rsidR="005F012C">
              <w:rPr>
                <w:sz w:val="22"/>
                <w:szCs w:val="22"/>
              </w:rPr>
              <w:t>4</w:t>
            </w:r>
            <w:r w:rsidR="00973A79">
              <w:rPr>
                <w:sz w:val="22"/>
                <w:szCs w:val="22"/>
              </w:rPr>
              <w:t>16</w:t>
            </w:r>
            <w:r w:rsidR="00AF6BB6">
              <w:rPr>
                <w:sz w:val="22"/>
                <w:szCs w:val="22"/>
              </w:rPr>
              <w:t xml:space="preserve"> 758</w:t>
            </w:r>
            <w:r w:rsidR="00AB40E2">
              <w:rPr>
                <w:sz w:val="22"/>
                <w:szCs w:val="22"/>
              </w:rPr>
              <w:t>,</w:t>
            </w:r>
            <w:r w:rsidR="00AF6BB6">
              <w:rPr>
                <w:sz w:val="22"/>
                <w:szCs w:val="22"/>
              </w:rPr>
              <w:t>41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5F012C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973A79">
              <w:rPr>
                <w:sz w:val="22"/>
                <w:szCs w:val="22"/>
                <w:lang w:eastAsia="ar-SA"/>
              </w:rPr>
              <w:t>16</w:t>
            </w:r>
            <w:r w:rsidR="00AF6BB6">
              <w:rPr>
                <w:sz w:val="22"/>
                <w:szCs w:val="22"/>
                <w:lang w:eastAsia="ar-SA"/>
              </w:rPr>
              <w:t xml:space="preserve"> </w:t>
            </w:r>
            <w:r w:rsidR="00202EDD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202EDD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lastRenderedPageBreak/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6214F0">
        <w:rPr>
          <w:sz w:val="22"/>
          <w:szCs w:val="22"/>
          <w:lang w:eastAsia="ar-SA"/>
        </w:rPr>
        <w:t> 018 538,90</w:t>
      </w:r>
      <w:r w:rsidR="002E052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F68B0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6214F0">
        <w:rPr>
          <w:sz w:val="22"/>
          <w:szCs w:val="22"/>
          <w:lang w:eastAsia="ar-SA"/>
        </w:rPr>
        <w:t> 518 538,90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788"/>
        <w:gridCol w:w="36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6214F0" w:rsidP="002E0528">
            <w:pPr>
              <w:spacing w:line="276" w:lineRule="auto"/>
            </w:pPr>
            <w:r>
              <w:rPr>
                <w:sz w:val="22"/>
                <w:szCs w:val="22"/>
              </w:rPr>
              <w:t>414 793,90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4F46C6">
              <w:rPr>
                <w:sz w:val="22"/>
                <w:szCs w:val="22"/>
              </w:rPr>
              <w:t>1</w:t>
            </w:r>
            <w:r w:rsidR="00202EDD">
              <w:rPr>
                <w:sz w:val="22"/>
                <w:szCs w:val="22"/>
              </w:rPr>
              <w:t>0 003,41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202EDD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A4B5F" w:rsidP="00AB40E2">
            <w:r>
              <w:rPr>
                <w:sz w:val="22"/>
                <w:szCs w:val="22"/>
              </w:rPr>
              <w:t>9</w:t>
            </w:r>
            <w:r w:rsidR="006214F0">
              <w:rPr>
                <w:sz w:val="22"/>
                <w:szCs w:val="22"/>
              </w:rPr>
              <w:t>3 741,59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202EDD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6214F0">
              <w:rPr>
                <w:b/>
              </w:rPr>
              <w:t> 218 538,90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bookmarkStart w:id="4" w:name="_GoBack"/>
      <w:bookmarkEnd w:id="4"/>
    </w:p>
    <w:p w:rsidR="00192C47" w:rsidRPr="009853E3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  <w:r w:rsidR="00FD07DE">
        <w:rPr>
          <w:sz w:val="28"/>
          <w:szCs w:val="28"/>
        </w:rPr>
        <w:t xml:space="preserve">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210031">
              <w:rPr>
                <w:sz w:val="22"/>
                <w:szCs w:val="22"/>
                <w:lang w:eastAsia="ar-SA"/>
              </w:rPr>
              <w:t>8</w:t>
            </w:r>
            <w:r w:rsidR="00043020">
              <w:rPr>
                <w:sz w:val="22"/>
                <w:szCs w:val="22"/>
                <w:lang w:eastAsia="ar-SA"/>
              </w:rPr>
              <w:t>05 682</w:t>
            </w:r>
            <w:r w:rsidR="000A4B5F">
              <w:rPr>
                <w:sz w:val="22"/>
                <w:szCs w:val="22"/>
                <w:lang w:eastAsia="ar-SA"/>
              </w:rPr>
              <w:t>,00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 w:rsidP="000A4B5F">
            <w:pPr>
              <w:spacing w:line="276" w:lineRule="auto"/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210031">
              <w:rPr>
                <w:bCs/>
                <w:sz w:val="22"/>
                <w:szCs w:val="22"/>
              </w:rPr>
              <w:t>6</w:t>
            </w:r>
            <w:r w:rsidR="00043020">
              <w:rPr>
                <w:bCs/>
                <w:sz w:val="22"/>
                <w:szCs w:val="22"/>
              </w:rPr>
              <w:t>85 682</w:t>
            </w:r>
            <w:r w:rsidR="000A4B5F" w:rsidRPr="000A4B5F">
              <w:rPr>
                <w:bCs/>
                <w:sz w:val="22"/>
                <w:szCs w:val="22"/>
              </w:rPr>
              <w:t>,00</w:t>
            </w:r>
            <w:r w:rsidR="000A4B5F"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 xml:space="preserve"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</w:t>
      </w:r>
      <w:r w:rsidR="00192C47">
        <w:rPr>
          <w:sz w:val="22"/>
          <w:szCs w:val="22"/>
          <w:lang w:eastAsia="ar-SA"/>
        </w:rPr>
        <w:lastRenderedPageBreak/>
        <w:t>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210031">
        <w:rPr>
          <w:sz w:val="22"/>
          <w:szCs w:val="22"/>
          <w:lang w:eastAsia="ar-SA"/>
        </w:rPr>
        <w:t>8</w:t>
      </w:r>
      <w:r w:rsidR="00043020">
        <w:rPr>
          <w:sz w:val="22"/>
          <w:szCs w:val="22"/>
          <w:lang w:eastAsia="ar-SA"/>
        </w:rPr>
        <w:t>05 682</w:t>
      </w:r>
      <w:r w:rsidR="000A4B5F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1134"/>
        <w:gridCol w:w="851"/>
        <w:gridCol w:w="924"/>
      </w:tblGrid>
      <w:tr w:rsidR="00192C47" w:rsidTr="000A4B5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0A4B5F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210031">
            <w:pPr>
              <w:spacing w:line="276" w:lineRule="auto"/>
            </w:pPr>
            <w:r>
              <w:rPr>
                <w:b/>
                <w:sz w:val="22"/>
                <w:szCs w:val="22"/>
              </w:rPr>
              <w:t>6</w:t>
            </w:r>
            <w:r w:rsidR="00043020">
              <w:rPr>
                <w:b/>
                <w:sz w:val="22"/>
                <w:szCs w:val="22"/>
              </w:rPr>
              <w:t>85 682</w:t>
            </w:r>
            <w:r w:rsidR="000A4B5F">
              <w:rPr>
                <w:b/>
                <w:sz w:val="22"/>
                <w:szCs w:val="22"/>
              </w:rPr>
              <w:t>,00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0A4B5F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10031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43020">
              <w:rPr>
                <w:b/>
                <w:sz w:val="22"/>
                <w:szCs w:val="22"/>
              </w:rPr>
              <w:t>85 68</w:t>
            </w:r>
            <w:r w:rsidR="00C55AE9"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10031" w:rsidRDefault="00D176F1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</w:t>
      </w:r>
    </w:p>
    <w:p w:rsidR="00210031" w:rsidRDefault="00210031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210031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                                                              </w:t>
      </w:r>
      <w:r w:rsidR="0072304C">
        <w:rPr>
          <w:rFonts w:eastAsia="SimSun"/>
          <w:b/>
          <w:bCs/>
          <w:kern w:val="2"/>
          <w:sz w:val="22"/>
          <w:szCs w:val="22"/>
          <w:lang w:eastAsia="ar-SA"/>
        </w:rPr>
        <w:t xml:space="preserve">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5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B50BAA">
              <w:rPr>
                <w:sz w:val="22"/>
                <w:szCs w:val="22"/>
                <w:lang w:eastAsia="ar-SA"/>
              </w:rPr>
              <w:t> </w:t>
            </w:r>
            <w:r w:rsidR="00210031">
              <w:rPr>
                <w:sz w:val="22"/>
                <w:szCs w:val="22"/>
                <w:lang w:eastAsia="ar-SA"/>
              </w:rPr>
              <w:t>4</w:t>
            </w:r>
            <w:r w:rsidR="00B50BAA">
              <w:rPr>
                <w:sz w:val="22"/>
                <w:szCs w:val="22"/>
                <w:lang w:eastAsia="ar-SA"/>
              </w:rPr>
              <w:t>59 325,59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5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B50BAA">
              <w:rPr>
                <w:bCs/>
                <w:sz w:val="22"/>
                <w:szCs w:val="22"/>
              </w:rPr>
              <w:t>1 </w:t>
            </w:r>
            <w:r w:rsidR="00210031">
              <w:rPr>
                <w:bCs/>
                <w:sz w:val="22"/>
                <w:szCs w:val="22"/>
              </w:rPr>
              <w:t>1</w:t>
            </w:r>
            <w:r w:rsidR="00B50BAA">
              <w:rPr>
                <w:bCs/>
                <w:sz w:val="22"/>
                <w:szCs w:val="22"/>
              </w:rPr>
              <w:t>19 325,59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</w:t>
      </w:r>
      <w:r>
        <w:rPr>
          <w:lang w:eastAsia="ar-SA"/>
        </w:rPr>
        <w:lastRenderedPageBreak/>
        <w:t>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B50BAA">
        <w:rPr>
          <w:sz w:val="22"/>
          <w:szCs w:val="22"/>
          <w:lang w:eastAsia="ar-SA"/>
        </w:rPr>
        <w:t> </w:t>
      </w:r>
      <w:r w:rsidR="00210031">
        <w:rPr>
          <w:sz w:val="22"/>
          <w:szCs w:val="22"/>
          <w:lang w:eastAsia="ar-SA"/>
        </w:rPr>
        <w:t>4</w:t>
      </w:r>
      <w:r w:rsidR="00B50BAA">
        <w:rPr>
          <w:sz w:val="22"/>
          <w:szCs w:val="22"/>
          <w:lang w:eastAsia="ar-SA"/>
        </w:rPr>
        <w:t>59 325,59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056"/>
        <w:gridCol w:w="850"/>
        <w:gridCol w:w="1418"/>
        <w:gridCol w:w="1134"/>
        <w:gridCol w:w="1209"/>
      </w:tblGrid>
      <w:tr w:rsidR="002005A4" w:rsidTr="00727E8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727E88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210031" w:rsidP="0080708F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  <w:r w:rsidR="00727E88">
              <w:rPr>
                <w:sz w:val="22"/>
                <w:szCs w:val="22"/>
              </w:rPr>
              <w:t>49 426</w:t>
            </w:r>
            <w:r w:rsidR="00AA0156">
              <w:rPr>
                <w:sz w:val="22"/>
                <w:szCs w:val="22"/>
              </w:rPr>
              <w:t>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727E88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F012C" w:rsidP="0080708F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2B5239">
              <w:rPr>
                <w:sz w:val="22"/>
                <w:szCs w:val="22"/>
              </w:rPr>
              <w:t xml:space="preserve"> </w:t>
            </w:r>
            <w:r w:rsidR="00727E88">
              <w:rPr>
                <w:sz w:val="22"/>
                <w:szCs w:val="22"/>
              </w:rPr>
              <w:t>158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727E88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202EDD">
            <w:pPr>
              <w:spacing w:line="276" w:lineRule="auto"/>
              <w:jc w:val="center"/>
            </w:pPr>
            <w:r>
              <w:t>49 625,00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202EDD">
            <w:pPr>
              <w:spacing w:line="276" w:lineRule="auto"/>
              <w:jc w:val="center"/>
            </w:pPr>
            <w:r>
              <w:t>9 116,59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727E88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21003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19 325,59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6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6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 xml:space="preserve">окращение очагов распространения борщевика на </w:t>
            </w:r>
            <w:r w:rsidR="004E547E"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D176F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D176F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D176F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D176F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D176F1" w:rsidRDefault="00D176F1" w:rsidP="00D176F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D176F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43020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A4B5F"/>
    <w:rsid w:val="000C034A"/>
    <w:rsid w:val="000D0EC3"/>
    <w:rsid w:val="000D1D0A"/>
    <w:rsid w:val="000E4067"/>
    <w:rsid w:val="000F4804"/>
    <w:rsid w:val="000F5ADF"/>
    <w:rsid w:val="00100DEF"/>
    <w:rsid w:val="001101A9"/>
    <w:rsid w:val="00111561"/>
    <w:rsid w:val="0011544A"/>
    <w:rsid w:val="00117521"/>
    <w:rsid w:val="00130BC4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02EDD"/>
    <w:rsid w:val="00210031"/>
    <w:rsid w:val="00213E32"/>
    <w:rsid w:val="00221979"/>
    <w:rsid w:val="0022797B"/>
    <w:rsid w:val="00236AF5"/>
    <w:rsid w:val="002449D4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4FC0"/>
    <w:rsid w:val="002B5239"/>
    <w:rsid w:val="002B7D24"/>
    <w:rsid w:val="002C6AF4"/>
    <w:rsid w:val="002D4E8C"/>
    <w:rsid w:val="002D65EA"/>
    <w:rsid w:val="002D799C"/>
    <w:rsid w:val="002E0528"/>
    <w:rsid w:val="002E117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4743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4F46C6"/>
    <w:rsid w:val="004F68B0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96FE3"/>
    <w:rsid w:val="005A024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5F012C"/>
    <w:rsid w:val="0060091E"/>
    <w:rsid w:val="00600E69"/>
    <w:rsid w:val="006214F0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27E88"/>
    <w:rsid w:val="00732756"/>
    <w:rsid w:val="007370B7"/>
    <w:rsid w:val="00744467"/>
    <w:rsid w:val="00744D82"/>
    <w:rsid w:val="007455C4"/>
    <w:rsid w:val="0074596B"/>
    <w:rsid w:val="00747C81"/>
    <w:rsid w:val="00750BD0"/>
    <w:rsid w:val="00752235"/>
    <w:rsid w:val="00761BA9"/>
    <w:rsid w:val="0076244A"/>
    <w:rsid w:val="00763965"/>
    <w:rsid w:val="0076423A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3A79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63D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E59E5"/>
    <w:rsid w:val="00AF4532"/>
    <w:rsid w:val="00AF464C"/>
    <w:rsid w:val="00AF6BB6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0BAA"/>
    <w:rsid w:val="00B54232"/>
    <w:rsid w:val="00B618D2"/>
    <w:rsid w:val="00B65F4D"/>
    <w:rsid w:val="00B66F8E"/>
    <w:rsid w:val="00B710DF"/>
    <w:rsid w:val="00B73A32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482C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5AE9"/>
    <w:rsid w:val="00C57F07"/>
    <w:rsid w:val="00C60725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176F1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4330"/>
    <w:rsid w:val="00D87D31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0E63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75CEA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00F2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E1D7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064B-7CFB-44AA-9593-2C6FE3D6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8944</Words>
  <Characters>50981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2024-12-28T07:38:00Z</cp:lastPrinted>
  <dcterms:created xsi:type="dcterms:W3CDTF">2022-02-02T12:42:00Z</dcterms:created>
  <dcterms:modified xsi:type="dcterms:W3CDTF">2024-12-28T07:42:00Z</dcterms:modified>
</cp:coreProperties>
</file>