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22" w:rsidRDefault="00DA6F22" w:rsidP="00DA6F22">
      <w:pPr>
        <w:pStyle w:val="a3"/>
        <w:spacing w:before="40" w:line="420" w:lineRule="exac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НОВОГОРКИНСКОГО СЕЛЬСКОГО ПОСЕЛЕНИЯЛЕЖНЕВСКОГО МУНИЦИПАЛЬНОГО РАЙОНА ИВАНОВСКОЙ ОБЛАСТИ</w:t>
      </w:r>
    </w:p>
    <w:p w:rsidR="00DA6F22" w:rsidRDefault="00DA6F22" w:rsidP="00DA6F22">
      <w:pPr>
        <w:pStyle w:val="1"/>
        <w:spacing w:before="60"/>
        <w:ind w:firstLine="0"/>
        <w:rPr>
          <w:rFonts w:ascii="Times New Roman" w:hAnsi="Times New Roman"/>
          <w:sz w:val="24"/>
          <w:szCs w:val="24"/>
        </w:rPr>
      </w:pPr>
    </w:p>
    <w:p w:rsidR="00DA6F22" w:rsidRDefault="00DA6F22" w:rsidP="00DA6F22">
      <w:pPr>
        <w:pStyle w:val="1"/>
        <w:spacing w:before="60"/>
        <w:ind w:firstLine="0"/>
        <w:rPr>
          <w:rFonts w:ascii="Times New Roman" w:hAnsi="Times New Roman"/>
          <w:sz w:val="24"/>
          <w:szCs w:val="24"/>
        </w:rPr>
      </w:pPr>
    </w:p>
    <w:p w:rsidR="00DA6F22" w:rsidRDefault="00DA6F22" w:rsidP="00DA6F22">
      <w:pPr>
        <w:pStyle w:val="1"/>
        <w:spacing w:before="6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 </w:t>
      </w:r>
    </w:p>
    <w:p w:rsidR="00DA6F22" w:rsidRDefault="00DA6F22" w:rsidP="00DA6F22"/>
    <w:p w:rsidR="00DA6F22" w:rsidRDefault="00DA6F22" w:rsidP="00DA6F22"/>
    <w:p w:rsidR="00DA6F22" w:rsidRPr="009E5DFC" w:rsidRDefault="009E5DFC" w:rsidP="00DA6F22">
      <w:pPr>
        <w:rPr>
          <w:rFonts w:ascii="Times New Roman" w:hAnsi="Times New Roman"/>
          <w:b/>
        </w:rPr>
      </w:pPr>
      <w:r w:rsidRPr="009E5DFC">
        <w:rPr>
          <w:rFonts w:ascii="Times New Roman" w:hAnsi="Times New Roman"/>
        </w:rPr>
        <w:t xml:space="preserve">                  </w:t>
      </w:r>
      <w:r w:rsidRPr="009E5DFC">
        <w:rPr>
          <w:rFonts w:ascii="Times New Roman" w:hAnsi="Times New Roman"/>
          <w:b/>
        </w:rPr>
        <w:t>14.12.2016г.                                                                           № 245</w:t>
      </w:r>
    </w:p>
    <w:p w:rsidR="00DA6F22" w:rsidRDefault="00DA6F22" w:rsidP="00DA6F22"/>
    <w:p w:rsidR="009E5DFC" w:rsidRDefault="009E5DFC" w:rsidP="00DA6F22"/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 утверждении Порядка оплаты взносов на капитальный ремонт общего имущества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многоквартирных домах, расположенных на территории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сельского</w:t>
      </w:r>
      <w:proofErr w:type="gramEnd"/>
      <w:r>
        <w:rPr>
          <w:rFonts w:ascii="Times New Roman" w:hAnsi="Times New Roman"/>
        </w:rPr>
        <w:t xml:space="preserve">  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поселения, в части жилых и нежилых помещений, находящихся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муниципальной собственности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В соответствии со </w:t>
      </w:r>
      <w:hyperlink r:id="rId4" w:tooltip="&quot;Жилищный кодекс Российской Федерации&quot; от 29.12.2004 N 188-ФЗ (ред. от 28.12.2013){КонсультантПлюс}" w:history="1">
        <w:r>
          <w:rPr>
            <w:rStyle w:val="a4"/>
            <w:rFonts w:ascii="Times New Roman" w:hAnsi="Times New Roman"/>
            <w:color w:val="auto"/>
            <w:u w:val="none"/>
          </w:rPr>
          <w:t>статьями 169</w:t>
        </w:r>
      </w:hyperlink>
      <w:r>
        <w:rPr>
          <w:rFonts w:ascii="Times New Roman" w:hAnsi="Times New Roman"/>
        </w:rPr>
        <w:t xml:space="preserve">, </w:t>
      </w:r>
      <w:hyperlink r:id="rId5" w:tooltip="&quot;Жилищный кодекс Российской Федерации&quot; от 29.12.2004 N 188-ФЗ (ред. от 28.12.2013){КонсультантПлюс}" w:history="1">
        <w:r>
          <w:rPr>
            <w:rStyle w:val="a4"/>
            <w:rFonts w:ascii="Times New Roman" w:hAnsi="Times New Roman"/>
            <w:color w:val="auto"/>
            <w:u w:val="none"/>
          </w:rPr>
          <w:t>181</w:t>
        </w:r>
      </w:hyperlink>
      <w:r>
        <w:rPr>
          <w:rFonts w:ascii="Times New Roman" w:hAnsi="Times New Roman"/>
        </w:rPr>
        <w:t xml:space="preserve"> Жилищного кодекса Российской Федерации, Федеральным </w:t>
      </w:r>
      <w:hyperlink r:id="rId6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>
          <w:rPr>
            <w:rStyle w:val="a4"/>
            <w:rFonts w:ascii="Times New Roman" w:hAnsi="Times New Roman"/>
            <w:color w:val="auto"/>
            <w:u w:val="none"/>
          </w:rPr>
          <w:t>законом</w:t>
        </w:r>
      </w:hyperlink>
      <w:r>
        <w:rPr>
          <w:rFonts w:ascii="Times New Roman" w:hAnsi="Times New Roman"/>
        </w:rPr>
        <w:t xml:space="preserve"> от 06.10.2003 N 131-ФЗ «Об общих принципах организации местного самоуправления в Российской Федерации», Законом Ивановской области от 27.06.2013 № 51-ОЗ «Об организации проведения капитального ремонта общего имущества в многоквартирных домах в Ивановской области», постановлением Правительства Ивановской области от 31.12.2013г.           № 578-п «Об установлении минимального размера взноса на капитальный ремонт</w:t>
      </w:r>
      <w:proofErr w:type="gramEnd"/>
      <w:r>
        <w:rPr>
          <w:rFonts w:ascii="Times New Roman" w:hAnsi="Times New Roman"/>
        </w:rPr>
        <w:t xml:space="preserve"> общего имущества многоквартирных домов, расположенных на территории Ивановской области», администрация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сельского поселения  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b/>
        </w:rPr>
        <w:t>ПОСТАНОВЛЯЕТ:</w:t>
      </w:r>
      <w:r>
        <w:rPr>
          <w:rFonts w:ascii="Times New Roman" w:hAnsi="Times New Roman"/>
        </w:rPr>
        <w:t xml:space="preserve"> 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Утвердить </w:t>
      </w:r>
      <w:hyperlink r:id="rId7" w:anchor="Par33" w:tooltip="Ссылка на текущий документ" w:history="1">
        <w:r>
          <w:rPr>
            <w:rStyle w:val="a4"/>
            <w:rFonts w:ascii="Times New Roman" w:hAnsi="Times New Roman"/>
            <w:color w:val="auto"/>
            <w:u w:val="none"/>
          </w:rPr>
          <w:t>Порядок</w:t>
        </w:r>
      </w:hyperlink>
      <w:r>
        <w:rPr>
          <w:rFonts w:ascii="Times New Roman" w:hAnsi="Times New Roman"/>
        </w:rPr>
        <w:t xml:space="preserve"> оплаты взносов на капитальный ремонт общего имущества в многоквартирных домах, расположенных на территории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сельского поселения, в части жилых и нежилых помещений, находящихся в муниципальной собственности, согласно Приложению.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Разместить</w:t>
      </w:r>
      <w:proofErr w:type="gramEnd"/>
      <w:r>
        <w:rPr>
          <w:rFonts w:ascii="Times New Roman" w:hAnsi="Times New Roman"/>
        </w:rPr>
        <w:t xml:space="preserve"> настоящее постановление на официальном сайте администрации поселения.  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постановления оставляю за собой.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9E5DFC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сельского поселения                   </w:t>
      </w:r>
      <w:r w:rsidR="009E5DFC"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 С.А.Беляков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right"/>
        <w:rPr>
          <w:rFonts w:ascii="Times New Roman" w:hAnsi="Times New Roman"/>
        </w:rPr>
      </w:pPr>
    </w:p>
    <w:p w:rsidR="00DA6F22" w:rsidRDefault="00DA6F22" w:rsidP="00DA6F22">
      <w:pPr>
        <w:ind w:firstLine="0"/>
        <w:jc w:val="right"/>
        <w:rPr>
          <w:rFonts w:ascii="Times New Roman" w:hAnsi="Times New Roman"/>
        </w:rPr>
      </w:pPr>
    </w:p>
    <w:p w:rsidR="00DA6F22" w:rsidRDefault="00DA6F22" w:rsidP="00DA6F22">
      <w:pPr>
        <w:ind w:firstLine="0"/>
        <w:jc w:val="right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right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Приложение </w:t>
      </w:r>
    </w:p>
    <w:p w:rsidR="00DA6F22" w:rsidRDefault="00DA6F22" w:rsidP="00DA6F22">
      <w:pPr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 </w:t>
      </w:r>
    </w:p>
    <w:p w:rsidR="00DA6F22" w:rsidRDefault="00DA6F22" w:rsidP="00DA6F22">
      <w:pPr>
        <w:ind w:firstLine="0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сельского поселения </w:t>
      </w:r>
    </w:p>
    <w:p w:rsidR="00DA6F22" w:rsidRDefault="009E5DFC" w:rsidP="00DA6F22">
      <w:pPr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DA6F22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14.12.2016г.    </w:t>
      </w:r>
      <w:r w:rsidR="00DA6F22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245</w:t>
      </w:r>
    </w:p>
    <w:p w:rsidR="00DA6F22" w:rsidRDefault="00DA6F22" w:rsidP="00DA6F22">
      <w:pPr>
        <w:ind w:firstLine="0"/>
        <w:jc w:val="right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DA6F22" w:rsidRDefault="00DA6F22" w:rsidP="00DA6F22">
      <w:pPr>
        <w:pStyle w:val="ConsPlusNormal"/>
        <w:jc w:val="center"/>
        <w:rPr>
          <w:rFonts w:ascii="Times New Roman" w:hAnsi="Times New Roman" w:cs="Times New Roman"/>
          <w:bCs/>
          <w:color w:val="FFFFFF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ОПЛАТЫ ВЗНОСОВ НА КАПИТАЛЬНЫЙ РЕМОНТ ОБЩЕГО ИМУЩЕСТВА В МНОГОКВАРТИРНЫХ ДОМАХ, РАСПОЛОЖЕННЫХ НА ТЕРРИТОРИИ НОВОГОРКИНСКОГО СЕЛЬСКОГО ПОСЕЛЕНИЯ, В ЧАСТИ ЖИЛЫХ И НЕЖИЛЫХ ПОМЕЩЕНИЙ, НАХОДЯЩИХСЯ В МУНИЦИПАЛЬНОЙ СОБСТВЕННОСТИ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Порядок оплаты взносов на капитальный ремонт общего имущества в многоквартирных домах, расположенных на территории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поселение», в части жилых и нежилых помещений, находящихся в муниципальной собственности (далее - Порядок), разработан в соответствии со </w:t>
      </w:r>
      <w:hyperlink r:id="rId8" w:tooltip="&quot;Жилищный кодекс Российской Федерации&quot; от 29.12.2004 N 188-ФЗ (ред. от 28.12.2013){КонсультантПлюс}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статьями 169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tooltip="&quot;Жилищный кодекс Российской Федерации&quot; от 29.12.2004 N 188-ФЗ (ред. от 28.12.2013){КонсультантПлюс}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181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Федеральным </w:t>
      </w:r>
      <w:hyperlink r:id="rId10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Законом Ивановской области от 27.06.2013    № 51-ОЗ «Об организации проведения капитального ремонта общего имущества в многоквартирных домах в Ивановской области»,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размер взноса определяется в рублях на один квадратный метр общей площади жилого помещения в многоквартирном доме, принадлежащего собственнику такого помещения и устанавливается Правительством Ивановской области на каждый очередной год реализации региональной программы.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(далее Администрация) является главным распорядителем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поселения» на оплату взносов на капитальный ремонт общего имущества в многоквартирных домах, расположенных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поселение», в части жилых и нежилых помещений, находящихся в муниципальной собственности.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Средства на оплату взносов на капитальный ремонт планируются в бюджете поселения в соответствии с расчётами главных распорядителей бюджетных средств, сформированных на основании сведений администрации поселения о закрепленном муниципальном имуществе (жилых и нежилых помещений).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Оплата взносов на капитальный ремонт общего имущества в многоквартирных домах в части жилых и нежилых помещений, находящихся в муниципальной собственности, производится на основе заключенных договоров (соглашений):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региональному оператору в случае формирования фонда капитального ремонта на счете регионального оператора;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управляющей организации - в случае формирования фонда капитального ремонта на специальном счете, если региональный оператор был определен собственниками помещений в качестве его владельца;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Перечисление взносов производится на 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чёт в кредитной организации, открытый на имя уполномоченного лица по решению общего собрания собственников (далее - Получатель средств), на основании договора с управляющей организацией.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в) управляющей организации в случае формирования фонда капитального ремонта на счете управляющей организации (с 01.01.2015 г. в соответствии с Федеральным </w:t>
      </w:r>
      <w:hyperlink r:id="rId11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>ом от 21.07.2014 № 255-ФЗ «О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Федерации»).</w:t>
      </w:r>
      <w:proofErr w:type="gramEnd"/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Оплата взносов на капитальный ремонт производится на основании предъявленных платежных документов.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Взносы на капитальный ремонт носят целевой характер и не могут быть использованы на другие цели.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</w:p>
    <w:p w:rsidR="00DA6F22" w:rsidRDefault="00DA6F22" w:rsidP="00DA6F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ПОРЯДОК ОПЛАТЫ ВЗНОСОВ РЕГИОНАЛЬНОМУ ОПЕРАТОРУ В СЛУЧАЕ ВЫБОРА РЕГИОНАЛЬНОГО ОПЕРАТОРА В КАЧЕСТВЕ ВЛАДЕЛЬЦА СПЕЦСЧЕТА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В случае формирования фонда капитального ремонта на счете регионального оператора, оплата взносов на капитальный ремонт общего имущества в многоквартирных домах в части жилых и нежилых помещений, находящихся в муниципальной собственности, производится на основании договора, заключенного между Администрацией и региональным оператором, с приложением следующих документов: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многоквартирных домов (далее МКД), предусмотренный постановлением Администрации о формировании фонда капитального ремонта общего имущества на счёте регионального оператора;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жилых и нежилых помещений МКД, находящихся в муниципальной собственности;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anchor="Par84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расчет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оплате взносов на капитальный ремонт общего имущества в многоквартирных домах, в части жилых и нежилых помещений в многоквартирных домах, в которых решением общего собрания собственников фонд капитального ремонта формируется на счете регионального оператора (приложение 1 к настоящему Порядку).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В случае формирования фонда капитального ремонта на 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чете, если региональный оператор был определен собственниками помещений в качестве его владельца, Управляющая организация на основании договора, заключенного с Администрацией, производит перечисление средств на спец.счёт, открытый региональным оператором на имя уполномоченного лица конкретного многоквартирного дома в соответствии с протоколом решения общего собрания собственников, с приложением следующих документов: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жилых и нежилых помещений МКД, находящихся в муниципальной собственности;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протокол решения общего собрания собственников помещений МКД о способе формирования фонда капитального ремонта, размере взноса, установленного в соответствии с действующим законодательством; выборе уполномоченного лица конкретного многоквартирного дома для открытия 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чёта; 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3" w:anchor="Par84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расчет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оплате взносов на капитальный ремонт общего имущества в многоквартирных домах в части жилых и нежилых помещений в многоквартирных домах (приложение № 2 к настоящему Порядку);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копию договора с управляющей организацией с уполномоченным лицом, на имя которого открыт 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чёт;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об открытии 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чёта.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В случае если размер взноса на капитальный ремонт определен в размере больше минимального, установленного в соответствии с действующим законодательством, к перечням, указанным в </w:t>
      </w:r>
      <w:hyperlink r:id="rId14" w:anchor="Par51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п. 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Порядка, прилагается копия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протокола решения общего собрания собственников помещений многоквартирного дома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Ежемесячно, в срок не позднее 05 числа текущего месяца, Администрация (отдел по управлению имуществом) предоставляет региональному оператору сведения из реестра имущества за истекший месяц с реестром исключенных и включенных в ее состав муниципальных жилых и нежилых помещений.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Региональный оператор и Администрация  на основании реестра имущества оформляют дополнительное соглашение с приложением новой редакции перечней, указанных в </w:t>
      </w:r>
      <w:hyperlink r:id="rId15" w:anchor="Par51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п. 2.1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Оплата производится в сроки и в порядке, предусмотренные договором на основании: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платежного документа на сумму согласно данным перечня по форме </w:t>
      </w:r>
      <w:hyperlink r:id="rId16" w:anchor="Par84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 №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платежных документов, предъявленных по каждому 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чету, согласно данным перечней по форме </w:t>
      </w:r>
      <w:hyperlink r:id="rId17" w:anchor="Par131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 №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Порядку.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ПОРЯДОК ОПЛАТЫ ВЗНОСОВ ВЛАДЕЛЬЦАМ СПЕЦИАЛЬНЫХ СЧЕТОВ, ОТКРЫТЫХ В КРЕДИТНЫХ ОРГАНИЗАЦИЯХ, УДОВЛЕТВОРЯЮЩИХ ТРЕБОВАНИЯМ </w:t>
      </w:r>
      <w:hyperlink r:id="rId18" w:tooltip="&quot;Жилищный кодекс Российской Федерации&quot; от 29.12.2004 N 188-ФЗ (ред. от 28.12.2013){КонсультантПлюс}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П. 2 СТ. 176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Оплата взносов на капитальный ремонт общего имущества в многоквартирном доме в части жилых и нежилых помещений, находящихся в муниципальной собственности, производится на основании договора, заключенного между Администрацией и владельцем 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чета, открытого в кредитной организации (Получатель средств).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Для заключения договора Получателем средств в Администрацию города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заверенные в установленном порядке копии документов о государственной регистрации юридического лица и документов, подтверждающих полномочия по управлению многоквартирным домом;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9" w:anchor="Par195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расчет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оплате взносов на капитальный ремонт по муниципальным жилым и нежилым помещениям в многоквартирных домах, находящихся в управлении ТСЖ, ТСН, ЖСК, УК (с 01.01.2015 г. в соответствии с Федеральным </w:t>
      </w:r>
      <w:hyperlink r:id="rId20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>ом от 21.07.2014 N 255-ФЗ «О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Федерации»), согласованный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Администрацией поселения в части подтверждения муниципальной собственности и площади жилого помещения (приложение № 3 к Порядку);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оформленное протоколом решение общего собрания собственников помещений многоквартирного дома о способе формирования фонда капитального ремонта, размере взноса в случае определения его в размере больше минимального, установленного в соответствии с действующим законодательством;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документы, подтверждающие открытие специального счета, предусмотренные банковскими правилами в соответствии со ст. 176 Жилищного Кодекса Российской Федерации». 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Получатели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оизводят расчет расходов по оплате взносов на капитальный ремонт ежемесячно, исходя из размера взноса, установленного для каждого многоквартирного дома, и общей площади муниципальных жилых помещений в таком доме с учетом количества календарных дней владения (далее - Расчет).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Администрация осуществляет оплату взносов на капитальный ремонт в сроки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>, предусмотренные договором.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Получатель средств несет ответственность за достоверность предоставляемых документов и сведений.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В случае выявления факта предоставления недостоверной информации, полученные средства, направленные на создание фонда капитального ремонта многоквартирного дома, считаются необоснованно полученными и подлежат возврату муниципальному образованию в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сроки и в порядке, предусмотренные договором.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F22" w:rsidRDefault="00DA6F22" w:rsidP="00DA6F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ПОРЯДОК ОПЛАТЫ ВЗНОСОВ ВЛАДЕЛЬЦАМ СПЕЦИАЛЬНЫХ СЧЕТОВ, ОТКРЫТЫХ В КРЕДИТНЫХ ОРГАНИЗАЦИЯХ, ВЛАДЕЛЬЦЕМ КОТОРЫХ </w:t>
      </w:r>
    </w:p>
    <w:p w:rsidR="00DA6F22" w:rsidRDefault="00DA6F22" w:rsidP="00DA6F2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ЯВЛЯЕТСЯ РЕГИОНАЛЬНЫЙ ОПЕРАТОР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Оплата взносов на капитальный ремонт общего имущества в многоквартирном доме в части жилых и нежилых помещений, находящихся в муниципальной собственности, производится на основании договора, заключенного между Администрацией поселения и уполномоченным лицом многоквартирного дома (Получатель средств).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Для заключения договора Получатель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едоставляет в Администрацию следующие документы: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оформленное протоколом решение общего собрания собственников помещений многоквартирного дома, подтверждающих полномочия уполномоченного;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оформленное протоколом решение общего собрания собственников помещений многоквартирного дома о способе формирования фонда капитального ремонта, размере взноса в случае определения его в размере больше минимального, установленного в соответствии с действующим законодательством. Получателем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едоставляется в Администрацию поселения </w:t>
      </w:r>
      <w:hyperlink r:id="rId21" w:anchor="Par195" w:tooltip="Ссылка на текущий документ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расчет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оплате взносов на капитальный ремонт по муниципальным жилым и </w:t>
      </w:r>
      <w:r>
        <w:rPr>
          <w:rFonts w:ascii="Times New Roman" w:hAnsi="Times New Roman" w:cs="Times New Roman"/>
          <w:sz w:val="24"/>
          <w:szCs w:val="24"/>
        </w:rPr>
        <w:lastRenderedPageBreak/>
        <w:t>нежилым помещениям в многоквартирных домах, согласованный с Администрацией в части подтверждения муниципальной собственности и площади жилых и нежилых помещений (приложение № 3 к Порядку);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подтверждающие открытие специального счета, предусмотренные банковскими правилами.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Получатели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оизводят расчет расходов по оплате взносов на капитальный ремонт ежемесячно, исходя из размера взноса, установленного для каждого многоквартирного дома, и общей площади муниципальных жилых помещений в таком доме с учетом количества календарных дней владения (далее - Расчет).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Администрация осуществляет оплату взносов на капитальный ремонт в сроки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>, предусмотренные договором.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Получатель средств несет ответственность за достоверность предоставляемых документов и сведений.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В случае выявления факта предоставления недостоверной информации, полученные средства, направленные на создание фонда капитального ремонта многоквартирного дома, считаются необоснованно полученными и подлежат возврату в бюджет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в сроки и в порядке, предусмотренные договором.</w:t>
      </w:r>
    </w:p>
    <w:p w:rsidR="00DA6F22" w:rsidRDefault="00DA6F22" w:rsidP="00DA6F22">
      <w:pPr>
        <w:ind w:firstLine="0"/>
        <w:jc w:val="left"/>
        <w:rPr>
          <w:rFonts w:ascii="Times New Roman" w:hAnsi="Times New Roman"/>
          <w:sz w:val="28"/>
          <w:szCs w:val="28"/>
        </w:rPr>
        <w:sectPr w:rsidR="00DA6F22">
          <w:pgSz w:w="11906" w:h="16838"/>
          <w:pgMar w:top="719" w:right="567" w:bottom="360" w:left="1134" w:header="0" w:footer="0" w:gutter="0"/>
          <w:cols w:space="720"/>
        </w:sectPr>
      </w:pPr>
    </w:p>
    <w:p w:rsidR="00DA6F22" w:rsidRDefault="00DA6F22" w:rsidP="00DA6F2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="00DA6F22">
        <w:rPr>
          <w:rFonts w:ascii="Times New Roman" w:hAnsi="Times New Roman"/>
        </w:rPr>
        <w:t>к Порядку</w:t>
      </w:r>
      <w:r>
        <w:rPr>
          <w:rFonts w:ascii="Times New Roman" w:hAnsi="Times New Roman"/>
        </w:rPr>
        <w:t xml:space="preserve"> оплаты взносов на капитальный ремонт общего имущества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в многоквартирных домах, расположенных на территории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сельского</w:t>
      </w:r>
      <w:proofErr w:type="gramEnd"/>
      <w:r>
        <w:rPr>
          <w:rFonts w:ascii="Times New Roman" w:hAnsi="Times New Roman"/>
        </w:rPr>
        <w:t xml:space="preserve">  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поселения, в части жилых и нежилых помещений, находящихся в муниципальной собственности</w:t>
      </w:r>
    </w:p>
    <w:p w:rsidR="00DA6F22" w:rsidRPr="00A950DF" w:rsidRDefault="00DA6F22" w:rsidP="00A950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муниципальным жилым и нежилым помещениям в многоквартирных домах,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которых решением общего собрания собственников фонд капитального</w:t>
      </w:r>
      <w:proofErr w:type="gramEnd"/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ремонта формируется на счете регионального оператора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______________ 20__ года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сведений из реестра муниципального имущества за ___________ месяц 20__ года</w:t>
      </w:r>
    </w:p>
    <w:p w:rsidR="00DA6F22" w:rsidRDefault="00DA6F22" w:rsidP="00DA6F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1782"/>
        <w:gridCol w:w="1611"/>
        <w:gridCol w:w="2981"/>
        <w:gridCol w:w="1879"/>
        <w:gridCol w:w="2778"/>
        <w:gridCol w:w="2802"/>
      </w:tblGrid>
      <w:tr w:rsidR="00DA6F22" w:rsidTr="00DA6F22">
        <w:trPr>
          <w:trHeight w:val="1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помещения (ул., дом, № квартиры)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</w:p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взноса в фонд формирования капитального ремонта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подлежащий уплате в фонд капитального ремонта</w:t>
            </w:r>
          </w:p>
        </w:tc>
      </w:tr>
      <w:tr w:rsidR="00DA6F22" w:rsidTr="00DA6F22">
        <w:trPr>
          <w:trHeight w:val="6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Нежилая </w:t>
            </w:r>
          </w:p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Руководитель регионального оператора 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Главный бухгалтер регионального оператора 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9E5DFC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м.п</w:t>
      </w:r>
      <w:r w:rsidR="00DA6F22">
        <w:rPr>
          <w:rFonts w:ascii="Times New Roman" w:hAnsi="Times New Roman" w:cs="Times New Roman"/>
          <w:sz w:val="24"/>
          <w:szCs w:val="24"/>
        </w:rPr>
        <w:t>.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50DF" w:rsidRDefault="00A950DF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6F22" w:rsidRDefault="00DA6F22" w:rsidP="00DA6F2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 w:rsidR="00DA6F22">
        <w:rPr>
          <w:rFonts w:ascii="Times New Roman" w:hAnsi="Times New Roman"/>
        </w:rPr>
        <w:t>к Порядку</w:t>
      </w:r>
      <w:r w:rsidRPr="00A950D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оплаты взносов на капитальный ремонт общего имущества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в многоквартирных домах, расположенных на территории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сельского</w:t>
      </w:r>
      <w:proofErr w:type="gramEnd"/>
      <w:r>
        <w:rPr>
          <w:rFonts w:ascii="Times New Roman" w:hAnsi="Times New Roman"/>
        </w:rPr>
        <w:t xml:space="preserve">  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поселения, в части жилых и нежилых помещений, находящихся в муниципальной собственности</w:t>
      </w:r>
    </w:p>
    <w:p w:rsidR="00DA6F22" w:rsidRDefault="00DA6F22" w:rsidP="00DA6F2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950DF" w:rsidRDefault="00A950DF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6F22" w:rsidRDefault="00A950DF" w:rsidP="00A950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DA6F22">
        <w:rPr>
          <w:rFonts w:ascii="Times New Roman" w:hAnsi="Times New Roman" w:cs="Times New Roman"/>
          <w:sz w:val="24"/>
          <w:szCs w:val="24"/>
        </w:rPr>
        <w:t>РАСЧЕТ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муниципальным жилым и нежилым помещениям в многоквартирных домах,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которых решением общего собрания собственников помещений,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региональный оператор определен в качестве его владельца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______________ 20__ года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сведений из реестра имущества казны за ___________ месяц 20__ года</w:t>
      </w:r>
    </w:p>
    <w:p w:rsidR="00DA6F22" w:rsidRDefault="00DA6F22" w:rsidP="00DA6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6"/>
        <w:gridCol w:w="1783"/>
        <w:gridCol w:w="1612"/>
        <w:gridCol w:w="2982"/>
        <w:gridCol w:w="1880"/>
        <w:gridCol w:w="2779"/>
        <w:gridCol w:w="2783"/>
      </w:tblGrid>
      <w:tr w:rsidR="00DA6F22" w:rsidTr="00DA6F22">
        <w:trPr>
          <w:trHeight w:val="1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помещения (ул., дом, № квартиры)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</w:p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взноса в фонд формирования капитального ремонта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подлежащий уплате в фонд капитального ремонта</w:t>
            </w:r>
          </w:p>
        </w:tc>
      </w:tr>
      <w:tr w:rsidR="00DA6F22" w:rsidTr="00DA6F22">
        <w:trPr>
          <w:trHeight w:val="6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Нежилая </w:t>
            </w:r>
          </w:p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к оплате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спецсчёту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Уполномоченное лицо МКД 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9E5DFC" w:rsidP="00A950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DA6F22" w:rsidRDefault="00DA6F22" w:rsidP="00DA6F2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="00DA6F22">
        <w:rPr>
          <w:rFonts w:ascii="Times New Roman" w:hAnsi="Times New Roman"/>
        </w:rPr>
        <w:t>к Порядку</w:t>
      </w:r>
      <w:r w:rsidRPr="00A950D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оплаты взносов на капитальный ремонт общего имущества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в многоквартирных домах, расположенных на территории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сельского</w:t>
      </w:r>
      <w:proofErr w:type="gramEnd"/>
      <w:r>
        <w:rPr>
          <w:rFonts w:ascii="Times New Roman" w:hAnsi="Times New Roman"/>
        </w:rPr>
        <w:t xml:space="preserve">  </w:t>
      </w:r>
    </w:p>
    <w:p w:rsidR="00A950DF" w:rsidRDefault="00A950DF" w:rsidP="00A950DF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поселения, в части жилых и нежилых помещений, находящихся в муниципальной собственности</w:t>
      </w:r>
    </w:p>
    <w:p w:rsidR="00A950DF" w:rsidRDefault="00A950DF" w:rsidP="00A950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950DF" w:rsidRDefault="00A950DF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оплате средств взносов на капитальный ремонт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жилым и нежилым помещениям в многоквартирном доме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______________ 20__ года</w:t>
      </w:r>
    </w:p>
    <w:p w:rsidR="00DA6F22" w:rsidRDefault="00DA6F22" w:rsidP="00DA6F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Владелец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спецсчета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лица)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Реквизиты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спецсчета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(банковские реквизиты)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04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1782"/>
        <w:gridCol w:w="1611"/>
        <w:gridCol w:w="2981"/>
        <w:gridCol w:w="1879"/>
        <w:gridCol w:w="2778"/>
        <w:gridCol w:w="2442"/>
      </w:tblGrid>
      <w:tr w:rsidR="00DA6F22" w:rsidTr="00DA6F22">
        <w:trPr>
          <w:trHeight w:val="11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помещения (ул., дом, № квартиры)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</w:p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взноса в фонд формирования капитального ремонта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подлежащий уплате в фонд капитального ремонта</w:t>
            </w:r>
          </w:p>
        </w:tc>
      </w:tr>
      <w:tr w:rsidR="00DA6F22" w:rsidTr="00DA6F22">
        <w:trPr>
          <w:trHeight w:val="6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Нежилая </w:t>
            </w:r>
          </w:p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22" w:rsidRDefault="00DA6F2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к оплате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спецсчёту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22" w:rsidTr="00DA6F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22" w:rsidRDefault="00DA6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2" w:rsidRDefault="00DA6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________________</w:t>
      </w: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________________</w:t>
      </w:r>
    </w:p>
    <w:p w:rsidR="00DA6F22" w:rsidRPr="00A950DF" w:rsidRDefault="009E5DFC" w:rsidP="00A950DF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DA6F22" w:rsidRPr="00A950DF">
          <w:pgSz w:w="16838" w:h="11906" w:orient="landscape"/>
          <w:pgMar w:top="1133" w:right="1440" w:bottom="566" w:left="1134" w:header="0" w:footer="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м.п</w:t>
      </w:r>
      <w:r w:rsidR="00A950DF">
        <w:rPr>
          <w:rFonts w:ascii="Times New Roman" w:hAnsi="Times New Roman" w:cs="Times New Roman"/>
          <w:sz w:val="24"/>
          <w:szCs w:val="24"/>
        </w:rPr>
        <w:t>.</w:t>
      </w:r>
    </w:p>
    <w:p w:rsidR="00A950DF" w:rsidRDefault="00A950DF" w:rsidP="00A950DF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Приложение № 4   </w:t>
      </w:r>
    </w:p>
    <w:p w:rsidR="00A950DF" w:rsidRDefault="00A950DF" w:rsidP="00A950DF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к Порядку</w:t>
      </w:r>
      <w:r w:rsidRPr="00A950D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оплаты взносов на капитальный ремонт общего имущества</w:t>
      </w:r>
    </w:p>
    <w:p w:rsidR="00DA4839" w:rsidRDefault="00A950DF" w:rsidP="00DA4839">
      <w:pPr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в многоквартирных домах, расположенных на территории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  </w:t>
      </w:r>
      <w:r w:rsidR="00DA483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="00DA4839">
        <w:rPr>
          <w:rFonts w:ascii="Times New Roman" w:hAnsi="Times New Roman"/>
        </w:rPr>
        <w:t xml:space="preserve">сельского </w:t>
      </w:r>
      <w:r>
        <w:rPr>
          <w:rFonts w:ascii="Times New Roman" w:hAnsi="Times New Roman"/>
        </w:rPr>
        <w:t xml:space="preserve">поселения, в части жилых и нежилых     помещений, находящихся </w:t>
      </w:r>
      <w:r w:rsidR="00DA4839">
        <w:rPr>
          <w:rFonts w:ascii="Times New Roman" w:hAnsi="Times New Roman"/>
        </w:rPr>
        <w:t xml:space="preserve"> </w:t>
      </w:r>
    </w:p>
    <w:p w:rsidR="00A950DF" w:rsidRDefault="00A950DF" w:rsidP="00DA4839">
      <w:pPr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муниципальной собственности</w:t>
      </w:r>
    </w:p>
    <w:p w:rsidR="00A950DF" w:rsidRDefault="00A950DF" w:rsidP="00A950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6F22" w:rsidRDefault="00DA6F22" w:rsidP="00DA6F22">
      <w:pPr>
        <w:suppressAutoHyphens/>
        <w:spacing w:line="276" w:lineRule="auto"/>
        <w:ind w:firstLine="0"/>
        <w:jc w:val="right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Договор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оплату взносов на капитальный ремонт общего имущества в многоквартирных домах, расположенных на территории муниципального образования «</w:t>
      </w:r>
      <w:proofErr w:type="spellStart"/>
      <w:r>
        <w:rPr>
          <w:rFonts w:ascii="Times New Roman" w:hAnsi="Times New Roman"/>
        </w:rPr>
        <w:t>Новогоркинское</w:t>
      </w:r>
      <w:proofErr w:type="spellEnd"/>
      <w:r>
        <w:rPr>
          <w:rFonts w:ascii="Times New Roman" w:hAnsi="Times New Roman"/>
        </w:rPr>
        <w:t xml:space="preserve"> сельское поселение», в части жилых и нежилых помещений, находящихся в муниципальной собственности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pBdr>
          <w:bottom w:val="single" w:sz="12" w:space="1" w:color="auto"/>
        </w:pBdr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</w:rPr>
        <w:t xml:space="preserve">  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ТСЖ, ТСН,  ЖСК, УК - наименование организации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именуемая</w:t>
      </w:r>
      <w:proofErr w:type="gramEnd"/>
      <w:r>
        <w:rPr>
          <w:rFonts w:ascii="Times New Roman" w:hAnsi="Times New Roman"/>
        </w:rPr>
        <w:t xml:space="preserve"> в дальнейшем «Получатель», в лице ______________________________________________________________________________ ________________________________________________________________________, действующего на основании ____________________________________________________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___________________________________________________________________________, с одной стороны, и Администрация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сельского поселения  в лице  главы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сельского поселения, действующего на основании Устава, являющаяся собственником помещения в многоквартирном доме, расположенном по адресу:________________________________ __________________________________, именуемая в дальнейшем «Собственник», с другой стороны, а вместе именуемые «Стороны», в целях реализации Закона Ивановской области  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№ 51-ОЗ «Об организации проведения капитального ремонта общего имущества в многоквартирных домах в Ивановской области» (далее – Закон Ивановской области), в соответствии со ст. 175, 181 Жилищного кодекса Российской Федерации и статьей 445 Гражданского кодекса Российской Федерации, заключили настоящий Договор о нижеследующем: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Общие положения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1.1. Собственник – Администрация </w:t>
      </w:r>
      <w:proofErr w:type="spellStart"/>
      <w:r>
        <w:rPr>
          <w:rFonts w:ascii="Times New Roman" w:hAnsi="Times New Roman"/>
        </w:rPr>
        <w:t>Новогоркинского</w:t>
      </w:r>
      <w:proofErr w:type="spellEnd"/>
      <w:r>
        <w:rPr>
          <w:rFonts w:ascii="Times New Roman" w:hAnsi="Times New Roman"/>
        </w:rPr>
        <w:t xml:space="preserve"> сельского поселения, владеющая на праве собственности жилыми и нежилыми помещениями в многоквартирном доме по адресу:________________________________________ (Приложение 1 к договору).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1.2.Получатель ___________________________________________________________________________, 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ТСЖ, ТСН, СЖК, УК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в лице ___________________________________________________________________________,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руководителя УК, председателя правления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действующий на основании решения общего собрания собственников помещений многоквартирного дома по адресу:______________________________________________________________________ от «___»___________________ 201____ г; уведомления на открытие спец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чёта от «_____»______________201___ г. №______.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Предмет договора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Специальный счёт открыт на имя __________________________________ на основании </w:t>
      </w:r>
      <w:proofErr w:type="gramStart"/>
      <w:r>
        <w:rPr>
          <w:rFonts w:ascii="Times New Roman" w:hAnsi="Times New Roman"/>
        </w:rPr>
        <w:t>протокола общего собрания собственников помещений многоквартирного дома</w:t>
      </w:r>
      <w:proofErr w:type="gramEnd"/>
      <w:r>
        <w:rPr>
          <w:rFonts w:ascii="Times New Roman" w:hAnsi="Times New Roman"/>
        </w:rPr>
        <w:t xml:space="preserve"> от «____»__________ 201_____г., уведомления на открытие счёта от «_____» ____________201__ г. 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</w:t>
      </w:r>
      <w:proofErr w:type="gramStart"/>
      <w:r>
        <w:rPr>
          <w:rFonts w:ascii="Times New Roman" w:hAnsi="Times New Roman"/>
        </w:rPr>
        <w:t>По настоящему договору Собственник обязуется производить оплату взносов на капитальный ремонт в размере и сроки, в соответствии с Законом Ивановской области, путем их перечисления на расчетный счет на основании платежных документов (счетов), представленных Получателем, с целью формирования фонда капитального ремонта МКД для внесения платы за жилые и нежилые помещения, указанные в Приложении № 1 к настоящему договору.</w:t>
      </w:r>
      <w:proofErr w:type="gramEnd"/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</w:t>
      </w:r>
      <w:proofErr w:type="gramStart"/>
      <w:r>
        <w:rPr>
          <w:rFonts w:ascii="Times New Roman" w:hAnsi="Times New Roman"/>
        </w:rPr>
        <w:t>Получатель, ежемесячно, до 1 числа месяца, следующего за расчетным, выставляет Собственнику платежный документ (счёт) для оплаты взносов на капитальный ремонт в соответствии с перечнем жилых и нежилых помещений многоквартирного дома, находящихся в собственности.</w:t>
      </w:r>
      <w:proofErr w:type="gramEnd"/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Права и обязанности Сторон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2.1. Собственник вправе: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2.1.1. На основании решения общего собрания Собственников, в любое время изменить способ формирования фонда капитального ремонта, в порядке, установленном Жилищным кодексом Российской Федерации.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2.1.2. В случаях, предусмотренных Жилищным кодексом Российской Федерации, получить денежные средства, соответствующие доли Собственника в фонде капитального ремонта.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2.1.3. Участвовать в общем собрании Собственников с целью принятия решения о переносе установленного срока капитального ремонта на более поздний период и (или) о сокращении перечня планируемых видов услуг и (или) работ по капитальному ремонту.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2.2. Собственник обязан: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2.2.1. Уплачивать ежемесячные взносы на капитальный ремонт, за исключением </w:t>
      </w:r>
      <w:r>
        <w:rPr>
          <w:rFonts w:ascii="Times New Roman" w:hAnsi="Times New Roman"/>
        </w:rPr>
        <w:br/>
        <w:t>случаев, предусмотренных Жилищным кодексом Российской Федерации, в размере, установленном Правительством Ивановской области, или в большем размере, если соответствующее решение принято общим собранием Собственников.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2.2.2. </w:t>
      </w:r>
      <w:proofErr w:type="gramStart"/>
      <w:r>
        <w:rPr>
          <w:rFonts w:ascii="Times New Roman" w:hAnsi="Times New Roman"/>
        </w:rPr>
        <w:t>Не позднее, чем через три месяца с момента получения от Регионального оператора предложений о сроке начала капитального ремонта, необходимом перечне и объеме услуг и (или) работ, их стоимости, о порядке и об источниках финансирования капитального ремонта и других предложений, связанных с проведением капитального ремонта, рассмотреть и принять на общем собрании Собственников решение о проведении капитального ремонта общего имущества многоквартирного дома.</w:t>
      </w:r>
      <w:proofErr w:type="gramEnd"/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2.2.3.</w:t>
      </w:r>
      <w:proofErr w:type="gramStart"/>
      <w:r>
        <w:rPr>
          <w:rFonts w:ascii="Times New Roman" w:hAnsi="Times New Roman"/>
        </w:rPr>
        <w:t>Нести иные обязанности</w:t>
      </w:r>
      <w:proofErr w:type="gramEnd"/>
      <w:r>
        <w:rPr>
          <w:rFonts w:ascii="Times New Roman" w:hAnsi="Times New Roman"/>
        </w:rPr>
        <w:t>, предусмотренные настоящим договором и законодательством Российской Федерации.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2.3. Получатель вправе: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2.3.1. Получать денежные средства, уплаченные Собственником в качестве имущественного взноса на капитальный ремонт.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2.3.2. Аккумулировать взносы на капитальный ремонт, уплачиваемые Собственником.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2.3.3. Не менее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чем за четыре месяца до наступления года, в течение которого должен быть проведен капитальный ремонт в соответствии с региональной программой, подготовить и направить Собственнику предложения о сроке начала капитального ремонта, необходимом перечне и объеме услуг и (или) работ, их стоимости, о порядке и источниках финансирования капитального ремонта общего имущества в многоквартирном </w:t>
      </w:r>
      <w:r>
        <w:rPr>
          <w:rFonts w:ascii="Times New Roman" w:hAnsi="Times New Roman"/>
        </w:rPr>
        <w:lastRenderedPageBreak/>
        <w:t xml:space="preserve">доме, другие предложения, связанные с проведением такого капитального ремонта на бумажном носителе. 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2.3.4. Контролировать качество и сроки оказания услуг и (или) выполнения работ подрядными организациями и соответствие таких услуг и (или) работ требованиям проектной документации и законодательству Российской Федерации.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2.3.5. Осуществлять приемку выполненных работ.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2.3.6.Вести отдельно учет средств, поступивших на счет Регионального оператора в виде взносов на капитальный ремонт, в отношении Собственника по отдельным лицевым счетам.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2.3.7. </w:t>
      </w:r>
      <w:proofErr w:type="gramStart"/>
      <w:r>
        <w:rPr>
          <w:rFonts w:ascii="Times New Roman" w:hAnsi="Times New Roman"/>
        </w:rPr>
        <w:t>Нести иные обязанности</w:t>
      </w:r>
      <w:proofErr w:type="gramEnd"/>
      <w:r>
        <w:rPr>
          <w:rFonts w:ascii="Times New Roman" w:hAnsi="Times New Roman"/>
        </w:rPr>
        <w:t>, предусмотренные настоящим договором и законодательством Российской Федерации.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Средства фонда капитального ремонта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3.1. Средства, полученные Получателем от Собственника, могут использоваться только для финансирования расходов на капитальный ремонт общего имущества в многоквартирном доме в соответствии с утвержденной программой на текущий год. Использование указанных средств на иные цели, в том числе на оплату административно-хозяйственных расходов Получателя, не допускается.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3.2.Средства фонда капитального ремонта могут использоваться для оплаты услуг и (или) работ по капитальному ремонту, разработки проектной документации (в случае, если подготовка проектной документации необходима в соответствии с законодательством о градостроительной деятельности), оплаты услуг по строительному контролю, погашения кредитов, займов, полученных и использованных в целях оплаты указанных услуг, работ, а также для уплаты процентов за пользование такими кредитами, займами</w:t>
      </w:r>
      <w:proofErr w:type="gramEnd"/>
      <w:r>
        <w:rPr>
          <w:rFonts w:ascii="Times New Roman" w:hAnsi="Times New Roman"/>
        </w:rPr>
        <w:t xml:space="preserve">, оплаты расходов на получение гарантий и поручительств по таким кредитам, займам. 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 </w:t>
      </w:r>
      <w:proofErr w:type="gramStart"/>
      <w:r>
        <w:rPr>
          <w:rFonts w:ascii="Times New Roman" w:hAnsi="Times New Roman"/>
        </w:rPr>
        <w:t>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по решению общего собрания Собственников, а в случае изъятия для государственных или муниципальных нужд земельного участка, на котором расположен этот многоквартирный дом, и соответственно изъятия каждого жилого помещения в этом многоквартирном доме, средства фонда капитального ремонта</w:t>
      </w:r>
      <w:proofErr w:type="gramEnd"/>
      <w:r>
        <w:rPr>
          <w:rFonts w:ascii="Times New Roman" w:hAnsi="Times New Roman"/>
        </w:rPr>
        <w:t xml:space="preserve"> распределяются между Собственниками помещения в многоквартирном доме пропорционально размеру уплаченных ими взносов на капитальный ремонт и взносов на капитальный ремонт, уплаченных предшествующими собственниками соответствующих помещений.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3.4. Ежемесячные взносы на капитальный ремонт, предназначенные для формирования фонда капитального ремонта общего имущества в многоквартирном доме, полученные Получателем от Собственника, налогом на добавленную стоимость не облагаются. 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Ответственность Сторон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4.1. Стороны несут ответственность за неисполнение или ненадлежащее исполнение своих обязательств по настоящему договору, в том числе за просрочку исполнения денежных обязательств, в соответствии с законодательством Российской Федерации.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</w:t>
      </w:r>
      <w:proofErr w:type="gramStart"/>
      <w:r>
        <w:rPr>
          <w:rFonts w:ascii="Times New Roman" w:hAnsi="Times New Roman"/>
        </w:rPr>
        <w:t>Получатель средств, в случае предоставления Администрации недостоверной информации, обязан возвратить необоснованно полученные средства в бюджет муниципального образования «</w:t>
      </w:r>
      <w:proofErr w:type="spellStart"/>
      <w:r>
        <w:rPr>
          <w:rFonts w:ascii="Times New Roman" w:hAnsi="Times New Roman"/>
        </w:rPr>
        <w:t>Новогоркинское</w:t>
      </w:r>
      <w:proofErr w:type="spellEnd"/>
      <w:r>
        <w:rPr>
          <w:rFonts w:ascii="Times New Roman" w:hAnsi="Times New Roman"/>
        </w:rPr>
        <w:t xml:space="preserve"> сельское </w:t>
      </w:r>
      <w:proofErr w:type="spellStart"/>
      <w:r>
        <w:rPr>
          <w:rFonts w:ascii="Times New Roman" w:hAnsi="Times New Roman"/>
        </w:rPr>
        <w:t>поселениео</w:t>
      </w:r>
      <w:proofErr w:type="spellEnd"/>
      <w:r>
        <w:rPr>
          <w:rFonts w:ascii="Times New Roman" w:hAnsi="Times New Roman"/>
        </w:rPr>
        <w:t xml:space="preserve">» в течение 10 рабочих дней. </w:t>
      </w:r>
      <w:proofErr w:type="gramEnd"/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suppressAutoHyphens/>
        <w:ind w:firstLine="0"/>
        <w:rPr>
          <w:rFonts w:ascii="Times New Roman" w:hAnsi="Times New Roman"/>
        </w:rPr>
      </w:pPr>
    </w:p>
    <w:p w:rsidR="009E5DFC" w:rsidRDefault="009E5DFC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5. Обстоятельства непреодолимой силы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</w:t>
      </w:r>
      <w:proofErr w:type="gramStart"/>
      <w:r>
        <w:rPr>
          <w:rFonts w:ascii="Times New Roman" w:hAnsi="Times New Roman"/>
        </w:rPr>
        <w:t>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то есть таких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наступлении.</w:t>
      </w:r>
      <w:proofErr w:type="gramEnd"/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5.2. Сторона, которая не в состоянии выполнить свои обязательства или часть обязательств по настоящему Договору при возникновении обстоятельств непреодолимой силы, обязана известить в письменной форме другую Сторону о начале, ожидаемом сроке действия и прекращении указанных обстоятельств, в срок не позднее 5 дней после наступления таких обстоятельств.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5.3. Факты, изложенные в извещении, должны быть подтверждены уполномоченными на то органами.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5.4. При наступлении вышеперечисленных обстоятельств, по соглашению Сторон, срок выполнения Сторонами своих обязательств может быть перенесен соразмерно времени, в течение которого действуют указанные обстоятельства и их последствия.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Порядок разрешения споров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6.1. Все разногласия и споры, возникающие в ходе исполнения настоящего договора, разрешаются путем переговоров, а при невозможности их урегулирования, они передаются на рассмотрение в суд в соответствии с законодательством Российской Федерации. До передачи спора на рассмотрение в суд Стороны принимают меры к его урегулированию в претензионном порядке. Претензия должна быть рассмотрена и по ней должен быть дан письменный ответ по существу Стороной, которой адресована претензия, в срок не позднее 30 (тридцати) дней </w:t>
      </w:r>
      <w:proofErr w:type="gramStart"/>
      <w:r>
        <w:rPr>
          <w:rFonts w:ascii="Times New Roman" w:hAnsi="Times New Roman"/>
        </w:rPr>
        <w:t>с даты</w:t>
      </w:r>
      <w:proofErr w:type="gramEnd"/>
      <w:r>
        <w:rPr>
          <w:rFonts w:ascii="Times New Roman" w:hAnsi="Times New Roman"/>
        </w:rPr>
        <w:t xml:space="preserve"> ее получения.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7. Срок действия договора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7.1.Настоящий договор составлен в двух экземплярах на ___ листах, имеющих одинаковую юридическую силу, по одному экземпляру для каждой из сторон.</w:t>
      </w: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7.2.Настоящий договор действует до 31 декабря 2014 года, либо до его досрочного расторжения в соответствии с законодательством Российской Федерации.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8. Заключительные положения</w:t>
      </w:r>
    </w:p>
    <w:p w:rsidR="00DA6F22" w:rsidRDefault="00DA6F22" w:rsidP="00DA6F22">
      <w:pPr>
        <w:ind w:firstLine="0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8.1. Изменения в настоящий договор вносятся путем его размещения в средствах массовой информации, в том числе на официальных сайтах Министерства строительного комплекса Московской области и Регионального оператора.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  <w:b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9. Адреса и реквизиты Сторон</w:t>
      </w: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jc w:val="center"/>
        <w:rPr>
          <w:rFonts w:ascii="Times New Roman" w:hAnsi="Times New Roman"/>
        </w:rPr>
      </w:pPr>
    </w:p>
    <w:p w:rsidR="00DA6F22" w:rsidRDefault="00DA6F22" w:rsidP="00DA6F22">
      <w:pPr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ПОЛУЧАТЕЛЬ: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                                                     СОБСТВЕННИК:</w:t>
      </w:r>
      <w:r>
        <w:rPr>
          <w:rFonts w:ascii="Times New Roman" w:hAnsi="Times New Roman"/>
          <w:color w:val="000000"/>
        </w:rPr>
        <w:tab/>
      </w:r>
    </w:p>
    <w:p w:rsidR="00DA6F22" w:rsidRDefault="00DA6F22" w:rsidP="00DA6F22">
      <w:pPr>
        <w:ind w:firstLine="0"/>
        <w:rPr>
          <w:rFonts w:ascii="Times New Roman" w:hAnsi="Times New Roman"/>
          <w:b/>
          <w:color w:val="000000"/>
        </w:rPr>
      </w:pPr>
    </w:p>
    <w:p w:rsidR="005B6DD0" w:rsidRDefault="005B6DD0"/>
    <w:sectPr w:rsidR="005B6DD0" w:rsidSect="005B6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F22"/>
    <w:rsid w:val="001550F5"/>
    <w:rsid w:val="002D55CC"/>
    <w:rsid w:val="004D5C25"/>
    <w:rsid w:val="005B6DD0"/>
    <w:rsid w:val="005F4350"/>
    <w:rsid w:val="009E5DFC"/>
    <w:rsid w:val="00A950DF"/>
    <w:rsid w:val="00DA4839"/>
    <w:rsid w:val="00DA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A6F2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DA6F22"/>
    <w:pPr>
      <w:spacing w:before="240"/>
      <w:jc w:val="center"/>
    </w:pPr>
    <w:rPr>
      <w:rFonts w:ascii="TimesET" w:hAnsi="TimesET"/>
      <w:b/>
      <w:spacing w:val="20"/>
      <w:sz w:val="44"/>
      <w:szCs w:val="20"/>
    </w:rPr>
  </w:style>
  <w:style w:type="paragraph" w:customStyle="1" w:styleId="ConsPlusNormal">
    <w:name w:val="ConsPlusNormal"/>
    <w:rsid w:val="00DA6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DA6F22"/>
    <w:pPr>
      <w:keepNext/>
      <w:widowControl w:val="0"/>
      <w:jc w:val="center"/>
    </w:pPr>
    <w:rPr>
      <w:rFonts w:ascii="TimesET" w:hAnsi="TimesET"/>
      <w:b/>
      <w:spacing w:val="30"/>
      <w:sz w:val="36"/>
      <w:szCs w:val="20"/>
    </w:rPr>
  </w:style>
  <w:style w:type="character" w:styleId="a4">
    <w:name w:val="Hyperlink"/>
    <w:basedOn w:val="a0"/>
    <w:uiPriority w:val="99"/>
    <w:semiHidden/>
    <w:unhideWhenUsed/>
    <w:rsid w:val="00DA6F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07560CB8612BB6CA50C1A9F77A6B0D34F862303DD7C271B1FAE662946B1C098054B2205RCo0M" TargetMode="External"/><Relationship Id="rId13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18" Type="http://schemas.openxmlformats.org/officeDocument/2006/relationships/hyperlink" Target="consultantplus://offline/ref=BB507560CB8612BB6CA50C1A9F77A6B0D34F862303DD7C271B1FAE662946B1C098054B2208RCo5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12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1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20" Type="http://schemas.openxmlformats.org/officeDocument/2006/relationships/hyperlink" Target="consultantplus://offline/ref=45EEAE8EE336083D72F5D709D7531887DB920BCCC18134D3792637A6CAE9272F00E821981B13EAF3PAbC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B507560CB8612BB6CA50C1A9F77A6B0D34F862F0ADF7C271B1FAE6629R4o6M" TargetMode="External"/><Relationship Id="rId11" Type="http://schemas.openxmlformats.org/officeDocument/2006/relationships/hyperlink" Target="consultantplus://offline/ref=45EEAE8EE336083D72F5D709D7531887DB920BCCC18134D3792637A6CAE9272F00E821981B13EAF3PAbCO" TargetMode="External"/><Relationship Id="rId5" Type="http://schemas.openxmlformats.org/officeDocument/2006/relationships/hyperlink" Target="consultantplus://offline/ref=BB507560CB8612BB6CA50C1A9F77A6B0D34F862303DD7C271B1FAE662946B1C098054B2305RCo6M" TargetMode="External"/><Relationship Id="rId1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B507560CB8612BB6CA50C1A9F77A6B0D34F862F0ADF7C271B1FAE6629R4o6M" TargetMode="External"/><Relationship Id="rId1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4" Type="http://schemas.openxmlformats.org/officeDocument/2006/relationships/hyperlink" Target="consultantplus://offline/ref=BB507560CB8612BB6CA50C1A9F77A6B0D34F862303DD7C271B1FAE662946B1C098054B2205RCo0M" TargetMode="External"/><Relationship Id="rId9" Type="http://schemas.openxmlformats.org/officeDocument/2006/relationships/hyperlink" Target="consultantplus://offline/ref=BB507560CB8612BB6CA50C1A9F77A6B0D34F862303DD7C271B1FAE662946B1C098054B2305RCo6M" TargetMode="External"/><Relationship Id="rId14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72;&#1087;&#1080;&#1090;&#1072;&#1083;&#1100;&#1085;&#1099;&#1081;%20&#1088;&#1077;&#1084;&#1086;&#1085;&#1090;\&#1054;&#1087;&#1083;&#1072;&#1090;&#1072;%20&#1074;&#1079;&#1085;&#1086;&#1089;&#1086;&#1074;%20&#1085;&#1072;%20&#1082;&#1072;&#1087;&#1080;&#1090;&#1072;&#1083;&#1100;&#1085;&#1099;&#1081;%20&#1088;&#1077;&#1084;&#1086;&#1085;&#1090;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4862</Words>
  <Characters>27718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32515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2016-12-14T12:15:00Z</cp:lastPrinted>
  <dcterms:created xsi:type="dcterms:W3CDTF">2016-12-14T10:50:00Z</dcterms:created>
  <dcterms:modified xsi:type="dcterms:W3CDTF">2016-12-14T12:16:00Z</dcterms:modified>
</cp:coreProperties>
</file>