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0FC" w:rsidRPr="002E1F72" w:rsidRDefault="00E550FC" w:rsidP="00E55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4AEB" w:rsidRPr="00074AEB" w:rsidRDefault="00074AEB" w:rsidP="0007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74AE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</w:t>
      </w:r>
    </w:p>
    <w:p w:rsidR="00074AEB" w:rsidRPr="00074AEB" w:rsidRDefault="00074AEB" w:rsidP="00074AE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74AE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НОВОГОРКИНСКОГО СЕЛЬСКОГО ПОСЕЛЕНИЯ</w:t>
      </w:r>
    </w:p>
    <w:p w:rsidR="00074AEB" w:rsidRPr="00074AEB" w:rsidRDefault="00074AEB" w:rsidP="00074AEB">
      <w:pPr>
        <w:spacing w:after="0" w:line="240" w:lineRule="auto"/>
        <w:ind w:left="-426" w:right="-143" w:firstLine="426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74AE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ЛЕЖНЕВСКОГО МУНИЦИПАЛЬНОГО РАЙОНА ИВАНОВСКОЙ ОБЛАСТИ</w:t>
      </w:r>
    </w:p>
    <w:p w:rsidR="00074AEB" w:rsidRPr="00074AEB" w:rsidRDefault="00074AEB" w:rsidP="0007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u w:val="single"/>
          <w:lang w:eastAsia="ru-RU"/>
        </w:rPr>
      </w:pPr>
      <w:r w:rsidRPr="00074AE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  <w:lang w:eastAsia="ru-RU"/>
        </w:rPr>
        <w:t>__________________________________________________________________________</w:t>
      </w:r>
    </w:p>
    <w:p w:rsidR="00074AEB" w:rsidRPr="00074AEB" w:rsidRDefault="00074AEB" w:rsidP="00074A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074AEB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с. Новые Горки</w:t>
      </w:r>
    </w:p>
    <w:p w:rsidR="00074AEB" w:rsidRPr="00074AEB" w:rsidRDefault="00074AEB" w:rsidP="0007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074AEB" w:rsidRPr="00074AEB" w:rsidRDefault="00074AEB" w:rsidP="00074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AE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ПОСТАНОВЛЕНИЕ</w:t>
      </w:r>
    </w:p>
    <w:p w:rsidR="00074AEB" w:rsidRPr="00074AEB" w:rsidRDefault="00074AEB" w:rsidP="00074AE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CA0F03" w:rsidRPr="002E1F72" w:rsidRDefault="00CA0F03" w:rsidP="00E55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59B8" w:rsidRPr="00074AEB" w:rsidRDefault="001771FF" w:rsidP="00074AE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="0055140C">
        <w:rPr>
          <w:rFonts w:ascii="Times New Roman" w:eastAsia="Arial" w:hAnsi="Times New Roman" w:cs="Times New Roman"/>
          <w:b/>
          <w:kern w:val="1"/>
          <w:sz w:val="27"/>
          <w:szCs w:val="27"/>
          <w:lang w:eastAsia="zh-CN" w:bidi="hi-IN"/>
        </w:rPr>
        <w:t>о</w:t>
      </w:r>
      <w:r w:rsidR="003259B8" w:rsidRPr="006F2382">
        <w:rPr>
          <w:rFonts w:ascii="Times New Roman" w:eastAsia="Arial" w:hAnsi="Times New Roman" w:cs="Times New Roman"/>
          <w:b/>
          <w:kern w:val="1"/>
          <w:sz w:val="27"/>
          <w:szCs w:val="27"/>
          <w:lang w:eastAsia="zh-CN" w:bidi="hi-IN"/>
        </w:rPr>
        <w:t xml:space="preserve">т   </w:t>
      </w:r>
      <w:r w:rsidR="0055140C">
        <w:rPr>
          <w:rFonts w:ascii="Times New Roman" w:eastAsia="Arial" w:hAnsi="Times New Roman" w:cs="Times New Roman"/>
          <w:b/>
          <w:kern w:val="1"/>
          <w:sz w:val="27"/>
          <w:szCs w:val="27"/>
          <w:lang w:eastAsia="zh-CN" w:bidi="hi-IN"/>
        </w:rPr>
        <w:t xml:space="preserve">25 ноября </w:t>
      </w:r>
      <w:r w:rsidR="003259B8" w:rsidRPr="006F2382">
        <w:rPr>
          <w:rFonts w:ascii="Times New Roman" w:eastAsia="Arial" w:hAnsi="Times New Roman" w:cs="Times New Roman"/>
          <w:b/>
          <w:kern w:val="1"/>
          <w:sz w:val="27"/>
          <w:szCs w:val="27"/>
          <w:lang w:eastAsia="zh-CN" w:bidi="hi-IN"/>
        </w:rPr>
        <w:t xml:space="preserve">2020г.                                            </w:t>
      </w:r>
      <w:r w:rsidR="0055140C">
        <w:rPr>
          <w:rFonts w:ascii="Times New Roman" w:eastAsia="Arial" w:hAnsi="Times New Roman" w:cs="Times New Roman"/>
          <w:b/>
          <w:kern w:val="1"/>
          <w:sz w:val="27"/>
          <w:szCs w:val="27"/>
          <w:lang w:eastAsia="zh-CN" w:bidi="hi-IN"/>
        </w:rPr>
        <w:t xml:space="preserve">   </w:t>
      </w:r>
      <w:r w:rsidR="003259B8" w:rsidRPr="006F2382">
        <w:rPr>
          <w:rFonts w:ascii="Times New Roman" w:eastAsia="Arial" w:hAnsi="Times New Roman" w:cs="Times New Roman"/>
          <w:b/>
          <w:kern w:val="1"/>
          <w:sz w:val="27"/>
          <w:szCs w:val="27"/>
          <w:lang w:eastAsia="zh-CN" w:bidi="hi-IN"/>
        </w:rPr>
        <w:t xml:space="preserve">                             №</w:t>
      </w:r>
      <w:r w:rsidR="0055140C">
        <w:rPr>
          <w:rFonts w:ascii="Times New Roman" w:eastAsia="Arial" w:hAnsi="Times New Roman" w:cs="Times New Roman"/>
          <w:b/>
          <w:kern w:val="1"/>
          <w:sz w:val="27"/>
          <w:szCs w:val="27"/>
          <w:lang w:eastAsia="zh-CN" w:bidi="hi-IN"/>
        </w:rPr>
        <w:t xml:space="preserve"> </w:t>
      </w:r>
      <w:r w:rsidR="00074AEB">
        <w:rPr>
          <w:rFonts w:ascii="Times New Roman" w:eastAsia="Arial" w:hAnsi="Times New Roman" w:cs="Times New Roman"/>
          <w:b/>
          <w:kern w:val="1"/>
          <w:sz w:val="27"/>
          <w:szCs w:val="27"/>
          <w:lang w:eastAsia="zh-CN" w:bidi="hi-IN"/>
        </w:rPr>
        <w:t>88</w:t>
      </w:r>
    </w:p>
    <w:p w:rsidR="006F2382" w:rsidRDefault="006F2382" w:rsidP="006F2382">
      <w:pPr>
        <w:widowControl w:val="0"/>
        <w:suppressAutoHyphens/>
        <w:autoSpaceDE w:val="0"/>
        <w:spacing w:after="0" w:line="240" w:lineRule="auto"/>
        <w:ind w:left="-142" w:right="-568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zh-CN" w:bidi="hi-IN"/>
        </w:rPr>
      </w:pPr>
    </w:p>
    <w:p w:rsidR="003259B8" w:rsidRPr="006F2382" w:rsidRDefault="003259B8" w:rsidP="006F2382">
      <w:pPr>
        <w:widowControl w:val="0"/>
        <w:suppressAutoHyphens/>
        <w:autoSpaceDE w:val="0"/>
        <w:spacing w:after="0" w:line="240" w:lineRule="auto"/>
        <w:ind w:left="-142" w:right="-568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zh-CN" w:bidi="hi-IN"/>
        </w:rPr>
      </w:pPr>
    </w:p>
    <w:p w:rsidR="006F2382" w:rsidRPr="0007178C" w:rsidRDefault="006F2382" w:rsidP="000717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178C">
        <w:rPr>
          <w:rFonts w:ascii="Times New Roman" w:eastAsia="Arial" w:hAnsi="Times New Roman" w:cs="Times New Roman"/>
          <w:b/>
          <w:kern w:val="1"/>
          <w:sz w:val="27"/>
          <w:szCs w:val="27"/>
          <w:lang w:eastAsia="zh-CN" w:bidi="hi-IN"/>
        </w:rPr>
        <w:t>«</w:t>
      </w:r>
      <w:r w:rsidRPr="0007178C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Порядка взаимодействия  между администраци</w:t>
      </w:r>
      <w:r w:rsidR="00074AEB">
        <w:rPr>
          <w:rFonts w:ascii="Times New Roman" w:hAnsi="Times New Roman" w:cs="Times New Roman"/>
          <w:b/>
          <w:sz w:val="28"/>
          <w:szCs w:val="28"/>
          <w:lang w:eastAsia="ru-RU"/>
        </w:rPr>
        <w:t>ей Новогоркинского сельского поселения</w:t>
      </w:r>
      <w:r w:rsidRPr="000717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Лежневского муниципального района Ивановской области  с субъектами контроля, указанными  в пункте 4 Правил осуществления контроля, предусмотренного частью 5 статьи 99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</w:r>
    </w:p>
    <w:p w:rsidR="0007178C" w:rsidRPr="005909BB" w:rsidRDefault="00074AEB" w:rsidP="00074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kern w:val="1"/>
          <w:sz w:val="27"/>
          <w:szCs w:val="27"/>
          <w:lang w:eastAsia="zh-CN" w:bidi="hi-IN"/>
        </w:rPr>
        <w:t xml:space="preserve">           </w:t>
      </w:r>
      <w:r w:rsidR="0007178C" w:rsidRPr="005909BB">
        <w:rPr>
          <w:rFonts w:ascii="Times New Roman" w:hAnsi="Times New Roman" w:cs="Times New Roman"/>
          <w:sz w:val="28"/>
          <w:szCs w:val="28"/>
          <w:lang w:eastAsia="ru-RU"/>
        </w:rPr>
        <w:t>В целях реализации  части 5 и 5.1 статьи 99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 в соответствии с постановлением Правительства Российской Федерации от 06.08.2020г. № 1193 «О порядке осуществления контроля, предусмотренного частями 5 и 5.1. статьи 99 Федерального закона «О контрактной системе в сфере закупок товаров, работ, услуг для обеспечения государ</w:t>
      </w:r>
      <w:r w:rsidR="0007178C">
        <w:rPr>
          <w:rFonts w:ascii="Times New Roman" w:hAnsi="Times New Roman" w:cs="Times New Roman"/>
          <w:sz w:val="28"/>
          <w:szCs w:val="28"/>
          <w:lang w:eastAsia="ru-RU"/>
        </w:rPr>
        <w:t>ственных и муниципальных нужд»</w:t>
      </w:r>
      <w:r w:rsidR="0007178C" w:rsidRPr="005909B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07178C" w:rsidRDefault="0007178C" w:rsidP="000717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9B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74AEB">
        <w:rPr>
          <w:rFonts w:ascii="Times New Roman" w:hAnsi="Times New Roman" w:cs="Times New Roman"/>
          <w:sz w:val="28"/>
          <w:szCs w:val="28"/>
          <w:lang w:eastAsia="ru-RU"/>
        </w:rPr>
        <w:t>ОСТАНОВЛЯЮ</w:t>
      </w:r>
      <w:r w:rsidRPr="005909B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74AEB" w:rsidRDefault="00074AEB" w:rsidP="00074AEB">
      <w:pPr>
        <w:widowControl w:val="0"/>
        <w:suppressAutoHyphens/>
        <w:autoSpaceDE w:val="0"/>
        <w:spacing w:after="113" w:line="240" w:lineRule="auto"/>
        <w:ind w:right="-1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6F2382" w:rsidRPr="002E1F72"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 xml:space="preserve">1. Утвердить </w:t>
      </w:r>
      <w:r w:rsidR="00EF5637" w:rsidRPr="002E1F72"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>Порядок</w:t>
      </w:r>
      <w:r w:rsidR="002E5694" w:rsidRPr="002E1F72"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EF5637" w:rsidRPr="002E1F72"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>взаимодействия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EF5637" w:rsidRPr="002E1F72"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 xml:space="preserve">администрации 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 xml:space="preserve">Новогоркинского сельского поселения </w:t>
      </w:r>
      <w:r w:rsidR="00EF5637" w:rsidRPr="002E1F72"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 xml:space="preserve">Лежневского муниципального района Ивановской области с субъектами контроля, указанными в пункте 4 Правил осуществления контроля, предусмотренного частью  5 статьи  99 Федерального закона  "О  контрактной системе в сфере закупок товаров, работ, услуг для обеспечения государственных и муниципальных нужд" </w:t>
      </w:r>
      <w:r w:rsidR="006F2382" w:rsidRPr="002E1F72"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>(прилагается).</w:t>
      </w:r>
    </w:p>
    <w:p w:rsidR="006F2382" w:rsidRPr="00074AEB" w:rsidRDefault="00074AEB" w:rsidP="00074AEB">
      <w:pPr>
        <w:widowControl w:val="0"/>
        <w:suppressAutoHyphens/>
        <w:autoSpaceDE w:val="0"/>
        <w:spacing w:after="113" w:line="240" w:lineRule="auto"/>
        <w:ind w:right="-1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 xml:space="preserve">        </w:t>
      </w:r>
      <w:r w:rsidR="00B17738" w:rsidRPr="002E1F72"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>2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>.</w:t>
      </w:r>
      <w:r w:rsidR="006316AD" w:rsidRPr="002E1F72">
        <w:rPr>
          <w:rFonts w:ascii="Times New Roman" w:hAnsi="Times New Roman" w:cs="Times New Roman"/>
          <w:sz w:val="28"/>
          <w:szCs w:val="28"/>
          <w:lang w:eastAsia="ru-RU"/>
        </w:rPr>
        <w:t xml:space="preserve">Разместить на официальном Интернет-сайте Администрации 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>Новогоркинского сельского поселения</w:t>
      </w:r>
      <w:r w:rsidRPr="002E1F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1F72" w:rsidRPr="002E1F72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6316AD" w:rsidRPr="002E1F72">
        <w:rPr>
          <w:rFonts w:ascii="Times New Roman" w:hAnsi="Times New Roman" w:cs="Times New Roman"/>
          <w:sz w:val="28"/>
          <w:szCs w:val="28"/>
          <w:lang w:eastAsia="ru-RU"/>
        </w:rPr>
        <w:t>ежневского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316AD" w:rsidRPr="002E1F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16E73" w:rsidRPr="002E1F72" w:rsidRDefault="00416E73" w:rsidP="00416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F72">
        <w:rPr>
          <w:rFonts w:ascii="Times New Roman" w:hAnsi="Times New Roman" w:cs="Times New Roman"/>
          <w:sz w:val="28"/>
          <w:szCs w:val="28"/>
          <w:lang w:eastAsia="ru-RU"/>
        </w:rPr>
        <w:t>3.Настоящий п</w:t>
      </w:r>
      <w:r w:rsidR="00074AEB">
        <w:rPr>
          <w:rFonts w:ascii="Times New Roman" w:hAnsi="Times New Roman" w:cs="Times New Roman"/>
          <w:sz w:val="28"/>
          <w:szCs w:val="28"/>
          <w:lang w:eastAsia="ru-RU"/>
        </w:rPr>
        <w:t>остановление</w:t>
      </w:r>
      <w:r w:rsidRPr="002E1F72">
        <w:rPr>
          <w:rFonts w:ascii="Times New Roman" w:hAnsi="Times New Roman" w:cs="Times New Roman"/>
          <w:sz w:val="28"/>
          <w:szCs w:val="28"/>
          <w:lang w:eastAsia="ru-RU"/>
        </w:rPr>
        <w:t xml:space="preserve"> вступает в силу на следующий день после подписания.</w:t>
      </w:r>
    </w:p>
    <w:p w:rsidR="00074AEB" w:rsidRDefault="00416E73" w:rsidP="00074AEB">
      <w:pPr>
        <w:widowControl w:val="0"/>
        <w:suppressAutoHyphens/>
        <w:autoSpaceDE w:val="0"/>
        <w:spacing w:after="113" w:line="240" w:lineRule="auto"/>
        <w:ind w:left="-142" w:right="-568" w:firstLine="85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</w:pPr>
      <w:r w:rsidRPr="002E1F7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4</w:t>
      </w:r>
      <w:r w:rsidR="006F2382" w:rsidRPr="002E1F7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. </w:t>
      </w:r>
      <w:r w:rsidR="006F2382" w:rsidRPr="002E1F72"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>Контроль за исполнением настоящего п</w:t>
      </w:r>
      <w:r w:rsidR="00AD2115"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>остановления</w:t>
      </w:r>
      <w:r w:rsidR="006F2382" w:rsidRPr="002E1F72"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 xml:space="preserve"> оставляю за собой</w:t>
      </w:r>
      <w:r w:rsidR="00AD2115"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>.</w:t>
      </w:r>
    </w:p>
    <w:p w:rsidR="00074AEB" w:rsidRDefault="00074AEB" w:rsidP="00074AEB">
      <w:pPr>
        <w:widowControl w:val="0"/>
        <w:suppressAutoHyphens/>
        <w:autoSpaceDE w:val="0"/>
        <w:spacing w:after="113" w:line="240" w:lineRule="auto"/>
        <w:ind w:left="-142" w:right="-568" w:firstLine="850"/>
        <w:jc w:val="both"/>
        <w:rPr>
          <w:rFonts w:ascii="Times New Roman" w:eastAsia="Arial" w:hAnsi="Times New Roman" w:cs="Times New Roman"/>
          <w:b/>
          <w:kern w:val="1"/>
          <w:sz w:val="28"/>
          <w:szCs w:val="28"/>
          <w:lang w:eastAsia="zh-CN" w:bidi="hi-IN"/>
        </w:rPr>
      </w:pPr>
    </w:p>
    <w:p w:rsidR="00074AEB" w:rsidRPr="00074AEB" w:rsidRDefault="006F2382" w:rsidP="00074AEB">
      <w:pPr>
        <w:widowControl w:val="0"/>
        <w:suppressAutoHyphens/>
        <w:autoSpaceDE w:val="0"/>
        <w:spacing w:after="113" w:line="240" w:lineRule="auto"/>
        <w:ind w:left="-142" w:right="-568" w:firstLine="850"/>
        <w:jc w:val="both"/>
        <w:rPr>
          <w:rFonts w:ascii="Times New Roman" w:eastAsia="Arial" w:hAnsi="Times New Roman" w:cs="Times New Roman"/>
          <w:bCs/>
          <w:kern w:val="1"/>
          <w:sz w:val="28"/>
          <w:szCs w:val="28"/>
          <w:lang w:eastAsia="zh-CN" w:bidi="hi-IN"/>
        </w:rPr>
      </w:pPr>
      <w:r w:rsidRPr="006F2382">
        <w:rPr>
          <w:rFonts w:ascii="Times New Roman" w:eastAsia="Arial" w:hAnsi="Times New Roman" w:cs="Times New Roman"/>
          <w:b/>
          <w:kern w:val="1"/>
          <w:sz w:val="28"/>
          <w:szCs w:val="28"/>
          <w:lang w:eastAsia="zh-CN" w:bidi="hi-IN"/>
        </w:rPr>
        <w:t xml:space="preserve">  </w:t>
      </w:r>
      <w:r w:rsidRPr="00074AEB">
        <w:rPr>
          <w:rFonts w:ascii="Times New Roman" w:eastAsia="Arial" w:hAnsi="Times New Roman" w:cs="Times New Roman"/>
          <w:bCs/>
          <w:kern w:val="1"/>
          <w:sz w:val="28"/>
          <w:szCs w:val="28"/>
          <w:lang w:eastAsia="zh-CN" w:bidi="hi-IN"/>
        </w:rPr>
        <w:t>Глав</w:t>
      </w:r>
      <w:r w:rsidR="00074AEB" w:rsidRPr="00074AEB">
        <w:rPr>
          <w:rFonts w:ascii="Times New Roman" w:eastAsia="Arial" w:hAnsi="Times New Roman" w:cs="Times New Roman"/>
          <w:bCs/>
          <w:kern w:val="1"/>
          <w:sz w:val="28"/>
          <w:szCs w:val="28"/>
          <w:lang w:eastAsia="zh-CN" w:bidi="hi-IN"/>
        </w:rPr>
        <w:t>а Новогоркинского</w:t>
      </w:r>
    </w:p>
    <w:p w:rsidR="006F2382" w:rsidRPr="00074AEB" w:rsidRDefault="00074AEB" w:rsidP="00074AEB">
      <w:pPr>
        <w:widowControl w:val="0"/>
        <w:suppressAutoHyphens/>
        <w:autoSpaceDE w:val="0"/>
        <w:spacing w:after="113" w:line="240" w:lineRule="auto"/>
        <w:ind w:left="-142" w:right="-568" w:firstLine="85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 w:bidi="hi-IN"/>
        </w:rPr>
      </w:pPr>
      <w:r w:rsidRPr="00074AEB">
        <w:rPr>
          <w:rFonts w:ascii="Times New Roman" w:eastAsia="Arial" w:hAnsi="Times New Roman" w:cs="Times New Roman"/>
          <w:bCs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zh-CN" w:bidi="hi-IN"/>
        </w:rPr>
        <w:t>с</w:t>
      </w:r>
      <w:r w:rsidRPr="00074AEB">
        <w:rPr>
          <w:rFonts w:ascii="Times New Roman" w:eastAsia="Arial" w:hAnsi="Times New Roman" w:cs="Times New Roman"/>
          <w:bCs/>
          <w:kern w:val="1"/>
          <w:sz w:val="28"/>
          <w:szCs w:val="28"/>
          <w:lang w:eastAsia="zh-CN" w:bidi="hi-IN"/>
        </w:rPr>
        <w:t xml:space="preserve">ельского поселения     </w:t>
      </w:r>
      <w:r w:rsidR="006F2382" w:rsidRPr="00074AEB">
        <w:rPr>
          <w:rFonts w:ascii="Times New Roman" w:eastAsia="Arial" w:hAnsi="Times New Roman" w:cs="Times New Roman"/>
          <w:bCs/>
          <w:kern w:val="1"/>
          <w:sz w:val="28"/>
          <w:szCs w:val="28"/>
          <w:lang w:eastAsia="zh-CN" w:bidi="hi-IN"/>
        </w:rPr>
        <w:t xml:space="preserve">                                          </w:t>
      </w:r>
      <w:r w:rsidRPr="00074AEB">
        <w:rPr>
          <w:rFonts w:ascii="Times New Roman" w:eastAsia="Arial" w:hAnsi="Times New Roman" w:cs="Times New Roman"/>
          <w:bCs/>
          <w:kern w:val="1"/>
          <w:sz w:val="28"/>
          <w:szCs w:val="28"/>
          <w:lang w:eastAsia="zh-CN" w:bidi="hi-IN"/>
        </w:rPr>
        <w:t xml:space="preserve">     </w:t>
      </w:r>
      <w:r w:rsidR="006F2382" w:rsidRPr="00074AEB">
        <w:rPr>
          <w:rFonts w:ascii="Times New Roman" w:eastAsia="Arial" w:hAnsi="Times New Roman" w:cs="Times New Roman"/>
          <w:bCs/>
          <w:kern w:val="1"/>
          <w:sz w:val="28"/>
          <w:szCs w:val="28"/>
          <w:lang w:eastAsia="zh-CN" w:bidi="hi-IN"/>
        </w:rPr>
        <w:t xml:space="preserve">  </w:t>
      </w:r>
      <w:r w:rsidRPr="00074AEB">
        <w:rPr>
          <w:rFonts w:ascii="Times New Roman" w:eastAsia="Arial" w:hAnsi="Times New Roman" w:cs="Times New Roman"/>
          <w:bCs/>
          <w:kern w:val="1"/>
          <w:sz w:val="28"/>
          <w:szCs w:val="28"/>
          <w:lang w:eastAsia="zh-CN" w:bidi="hi-IN"/>
        </w:rPr>
        <w:t xml:space="preserve">     А.</w:t>
      </w:r>
      <w:r w:rsidRPr="00074AE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 w:bidi="hi-IN"/>
        </w:rPr>
        <w:t>С.Левин</w:t>
      </w:r>
    </w:p>
    <w:p w:rsidR="000F454B" w:rsidRPr="00074AEB" w:rsidRDefault="000F454B" w:rsidP="00227BF3">
      <w:pPr>
        <w:tabs>
          <w:tab w:val="center" w:pos="4677"/>
          <w:tab w:val="left" w:pos="7050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bCs/>
          <w:color w:val="632423" w:themeColor="accent2" w:themeShade="80"/>
          <w:sz w:val="26"/>
          <w:szCs w:val="26"/>
        </w:rPr>
      </w:pPr>
    </w:p>
    <w:p w:rsidR="00074AEB" w:rsidRDefault="00CD144D" w:rsidP="00227BF3">
      <w:pPr>
        <w:pStyle w:val="ad"/>
        <w:spacing w:after="0"/>
        <w:ind w:left="-142" w:right="14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D60FB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</w:t>
      </w:r>
      <w:r w:rsidR="00267AED" w:rsidRPr="00D60FB4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227BF3" w:rsidRPr="0076473D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 w:rsidR="00227BF3" w:rsidRPr="0076473D" w:rsidRDefault="00227BF3" w:rsidP="00227BF3">
      <w:pPr>
        <w:pStyle w:val="ad"/>
        <w:spacing w:after="0"/>
        <w:ind w:left="-142" w:right="141"/>
        <w:jc w:val="right"/>
        <w:rPr>
          <w:rFonts w:ascii="Times New Roman" w:hAnsi="Times New Roman" w:cs="Times New Roman"/>
          <w:sz w:val="27"/>
          <w:szCs w:val="27"/>
        </w:rPr>
      </w:pPr>
      <w:r w:rsidRPr="0076473D">
        <w:rPr>
          <w:rFonts w:ascii="Times New Roman" w:hAnsi="Times New Roman" w:cs="Times New Roman"/>
          <w:sz w:val="27"/>
          <w:szCs w:val="27"/>
        </w:rPr>
        <w:t>Приложение</w:t>
      </w:r>
    </w:p>
    <w:p w:rsidR="00AD2115" w:rsidRDefault="00227BF3" w:rsidP="00227BF3">
      <w:pPr>
        <w:pStyle w:val="ad"/>
        <w:spacing w:after="0"/>
        <w:ind w:left="-142" w:right="141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76473D">
        <w:rPr>
          <w:rFonts w:ascii="Times New Roman" w:hAnsi="Times New Roman" w:cs="Times New Roman"/>
          <w:sz w:val="27"/>
          <w:szCs w:val="27"/>
        </w:rPr>
        <w:t>к</w:t>
      </w:r>
      <w:r w:rsidRPr="0076473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D2115">
        <w:rPr>
          <w:rFonts w:ascii="Times New Roman" w:hAnsi="Times New Roman" w:cs="Times New Roman"/>
          <w:sz w:val="27"/>
          <w:szCs w:val="27"/>
        </w:rPr>
        <w:t>постановлению администрации</w:t>
      </w:r>
    </w:p>
    <w:p w:rsidR="00227BF3" w:rsidRPr="0076473D" w:rsidRDefault="00AD2115" w:rsidP="00227BF3">
      <w:pPr>
        <w:pStyle w:val="ad"/>
        <w:spacing w:after="0"/>
        <w:ind w:left="-142" w:right="141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Новогоркинского сельского поселения</w:t>
      </w:r>
    </w:p>
    <w:p w:rsidR="00227BF3" w:rsidRPr="0076473D" w:rsidRDefault="00227BF3" w:rsidP="00227BF3">
      <w:pPr>
        <w:pStyle w:val="ad"/>
        <w:spacing w:after="0"/>
        <w:ind w:left="-142" w:right="14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76473D">
        <w:rPr>
          <w:rFonts w:ascii="Times New Roman" w:hAnsi="Times New Roman" w:cs="Times New Roman"/>
          <w:sz w:val="27"/>
          <w:szCs w:val="27"/>
        </w:rPr>
        <w:t xml:space="preserve">от </w:t>
      </w:r>
      <w:r w:rsidR="001C1100">
        <w:rPr>
          <w:rFonts w:ascii="Times New Roman" w:hAnsi="Times New Roman" w:cs="Times New Roman"/>
          <w:sz w:val="27"/>
          <w:szCs w:val="27"/>
        </w:rPr>
        <w:t>25 ноября</w:t>
      </w:r>
      <w:r w:rsidRPr="0076473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76473D">
        <w:rPr>
          <w:rFonts w:ascii="Times New Roman" w:hAnsi="Times New Roman" w:cs="Times New Roman"/>
          <w:sz w:val="27"/>
          <w:szCs w:val="27"/>
        </w:rPr>
        <w:t xml:space="preserve">2020 </w:t>
      </w:r>
      <w:r w:rsidRPr="0076473D"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proofErr w:type="gramEnd"/>
      <w:r w:rsidRPr="0076473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D2115">
        <w:rPr>
          <w:rFonts w:ascii="Times New Roman" w:eastAsia="Times New Roman" w:hAnsi="Times New Roman" w:cs="Times New Roman"/>
          <w:sz w:val="27"/>
          <w:szCs w:val="27"/>
        </w:rPr>
        <w:t>88</w:t>
      </w:r>
    </w:p>
    <w:p w:rsidR="00223841" w:rsidRPr="00D60FB4" w:rsidRDefault="00223841" w:rsidP="00223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841" w:rsidRPr="00D60FB4" w:rsidRDefault="00223841" w:rsidP="0034611D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0FB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23841" w:rsidRPr="00AD2115" w:rsidRDefault="00223841" w:rsidP="00223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11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305EB" w:rsidRPr="00AD2115"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:rsidR="00223841" w:rsidRPr="00D60FB4" w:rsidRDefault="00223841" w:rsidP="00223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1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322722" w:rsidRPr="00AD2115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взаимодействия </w:t>
      </w:r>
      <w:r w:rsidR="00227BF3" w:rsidRPr="00AD2115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  <w:proofErr w:type="gramEnd"/>
      <w:r w:rsidR="00AD2115" w:rsidRPr="00AD21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2115" w:rsidRPr="00AD2115"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zh-CN" w:bidi="hi-IN"/>
        </w:rPr>
        <w:t>Новогоркинского сельского поселения</w:t>
      </w:r>
      <w:r w:rsidR="00227BF3" w:rsidRPr="00AD2115">
        <w:rPr>
          <w:rFonts w:ascii="Times New Roman" w:hAnsi="Times New Roman" w:cs="Times New Roman"/>
          <w:b/>
          <w:bCs/>
          <w:sz w:val="28"/>
          <w:szCs w:val="28"/>
        </w:rPr>
        <w:t xml:space="preserve"> Лежневского муниципального района Ивановской области</w:t>
      </w:r>
      <w:r w:rsidR="00322722" w:rsidRPr="00AD2115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="00E305EB" w:rsidRPr="00AD2115">
        <w:rPr>
          <w:rFonts w:ascii="Times New Roman" w:hAnsi="Times New Roman" w:cs="Times New Roman"/>
          <w:b/>
          <w:bCs/>
          <w:sz w:val="28"/>
          <w:szCs w:val="28"/>
        </w:rPr>
        <w:t xml:space="preserve"> субъектами контроля</w:t>
      </w:r>
      <w:r w:rsidRPr="00AD211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305EB" w:rsidRPr="00AD2115">
        <w:rPr>
          <w:rFonts w:ascii="Times New Roman" w:hAnsi="Times New Roman" w:cs="Times New Roman"/>
          <w:b/>
          <w:bCs/>
          <w:sz w:val="28"/>
          <w:szCs w:val="28"/>
        </w:rPr>
        <w:t>указанными в пункте 4 Правил осуществления контроля</w:t>
      </w:r>
      <w:r w:rsidRPr="00AD211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305EB" w:rsidRPr="00AD2115">
        <w:rPr>
          <w:rFonts w:ascii="Times New Roman" w:hAnsi="Times New Roman" w:cs="Times New Roman"/>
          <w:b/>
          <w:bCs/>
          <w:sz w:val="28"/>
          <w:szCs w:val="28"/>
        </w:rPr>
        <w:t xml:space="preserve">предусмотренного частью </w:t>
      </w:r>
      <w:r w:rsidRPr="00AD2115">
        <w:rPr>
          <w:rFonts w:ascii="Times New Roman" w:hAnsi="Times New Roman" w:cs="Times New Roman"/>
          <w:b/>
          <w:bCs/>
          <w:sz w:val="28"/>
          <w:szCs w:val="28"/>
        </w:rPr>
        <w:t xml:space="preserve"> 5 </w:t>
      </w:r>
      <w:r w:rsidR="00E305EB" w:rsidRPr="00AD2115">
        <w:rPr>
          <w:rFonts w:ascii="Times New Roman" w:hAnsi="Times New Roman" w:cs="Times New Roman"/>
          <w:b/>
          <w:bCs/>
          <w:sz w:val="28"/>
          <w:szCs w:val="28"/>
        </w:rPr>
        <w:t xml:space="preserve">статьи </w:t>
      </w:r>
      <w:r w:rsidRPr="00AD2115">
        <w:rPr>
          <w:rFonts w:ascii="Times New Roman" w:hAnsi="Times New Roman" w:cs="Times New Roman"/>
          <w:b/>
          <w:bCs/>
          <w:sz w:val="28"/>
          <w:szCs w:val="28"/>
        </w:rPr>
        <w:t xml:space="preserve"> 99 Ф</w:t>
      </w:r>
      <w:r w:rsidR="00E305EB" w:rsidRPr="00AD2115">
        <w:rPr>
          <w:rFonts w:ascii="Times New Roman" w:hAnsi="Times New Roman" w:cs="Times New Roman"/>
          <w:b/>
          <w:bCs/>
          <w:sz w:val="28"/>
          <w:szCs w:val="28"/>
        </w:rPr>
        <w:t xml:space="preserve">едерального закона </w:t>
      </w:r>
      <w:r w:rsidRPr="00AD2115">
        <w:rPr>
          <w:rFonts w:ascii="Times New Roman" w:hAnsi="Times New Roman" w:cs="Times New Roman"/>
          <w:b/>
          <w:bCs/>
          <w:sz w:val="28"/>
          <w:szCs w:val="28"/>
        </w:rPr>
        <w:t xml:space="preserve"> "О </w:t>
      </w:r>
      <w:r w:rsidR="00E305EB" w:rsidRPr="00AD2115">
        <w:rPr>
          <w:rFonts w:ascii="Times New Roman" w:hAnsi="Times New Roman" w:cs="Times New Roman"/>
          <w:b/>
          <w:bCs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r w:rsidRPr="00D60FB4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DE34E2" w:rsidRPr="00D60FB4" w:rsidRDefault="00DE34E2" w:rsidP="00223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34E2" w:rsidRPr="00D60FB4" w:rsidRDefault="00031630" w:rsidP="00DE34E2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FB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E34E2" w:rsidRPr="00D60FB4">
        <w:rPr>
          <w:rFonts w:ascii="Times New Roman" w:hAnsi="Times New Roman" w:cs="Times New Roman"/>
          <w:b/>
          <w:bCs/>
          <w:sz w:val="28"/>
          <w:szCs w:val="28"/>
        </w:rPr>
        <w:t>.Общие положения</w:t>
      </w:r>
    </w:p>
    <w:p w:rsidR="004C740F" w:rsidRPr="00D60FB4" w:rsidRDefault="00223841" w:rsidP="00F67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bCs/>
          <w:sz w:val="28"/>
          <w:szCs w:val="28"/>
        </w:rPr>
        <w:t>1.1.</w:t>
      </w:r>
      <w:r w:rsidR="00F67101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Настоящий Порядок устанавливает правила взаимодействия </w:t>
      </w:r>
      <w:r w:rsidR="00032B5E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AD2115"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>Новогоркинского сельского поселения</w:t>
      </w:r>
      <w:r w:rsidR="00AD21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2B5E">
        <w:rPr>
          <w:rFonts w:ascii="Times New Roman" w:hAnsi="Times New Roman" w:cs="Times New Roman"/>
          <w:sz w:val="28"/>
          <w:szCs w:val="28"/>
          <w:lang w:eastAsia="ru-RU"/>
        </w:rPr>
        <w:t>Лежневского муниципального района Ивановской области</w:t>
      </w:r>
      <w:r w:rsidR="00AD21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7101">
        <w:rPr>
          <w:rFonts w:ascii="Times New Roman" w:hAnsi="Times New Roman" w:cs="Times New Roman"/>
          <w:sz w:val="28"/>
          <w:szCs w:val="28"/>
          <w:lang w:eastAsia="ru-RU"/>
        </w:rPr>
        <w:t>с субъектами контроля и обеспечивает требования  к выполнению контроля по части 5 статьи 99 Федерального закона от 05.04.2013г. № 44-ФЗ «</w:t>
      </w:r>
      <w:r w:rsidR="00F67101" w:rsidRPr="005909BB">
        <w:rPr>
          <w:rFonts w:ascii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="00F67101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№ 44-ФЗ)</w:t>
      </w:r>
      <w:r w:rsidR="00F67101" w:rsidRPr="005909B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67101"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устанавливаемых в соответствии с </w:t>
      </w:r>
      <w:r w:rsidR="00F67101" w:rsidRPr="005909BB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="00F6710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F67101" w:rsidRPr="005909BB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06.08.2020г. № 1193 «О порядке осуществления контроля, предусмотренного частями 5 и 5.1. статьи 99 Федерального закона «О контрактной системе в сфере закупок товаров, работ, услуг для обеспечения государственных и мун</w:t>
      </w:r>
      <w:r w:rsidR="00A24309">
        <w:rPr>
          <w:rFonts w:ascii="Times New Roman" w:hAnsi="Times New Roman" w:cs="Times New Roman"/>
          <w:sz w:val="28"/>
          <w:szCs w:val="28"/>
          <w:lang w:eastAsia="ru-RU"/>
        </w:rPr>
        <w:t>иципальных нужд»</w:t>
      </w:r>
      <w:r w:rsidR="004C740F" w:rsidRPr="00D60FB4">
        <w:rPr>
          <w:rFonts w:ascii="Times New Roman" w:hAnsi="Times New Roman" w:cs="Times New Roman"/>
          <w:sz w:val="28"/>
          <w:szCs w:val="28"/>
        </w:rPr>
        <w:t>.</w:t>
      </w:r>
    </w:p>
    <w:p w:rsidR="0051050A" w:rsidRPr="00D60FB4" w:rsidRDefault="00DE34E2" w:rsidP="00510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ab/>
        <w:t>1.2. Настоящий Порядок определяет</w:t>
      </w:r>
      <w:r w:rsidR="00AD2115">
        <w:rPr>
          <w:rFonts w:ascii="Times New Roman" w:hAnsi="Times New Roman" w:cs="Times New Roman"/>
          <w:sz w:val="28"/>
          <w:szCs w:val="28"/>
        </w:rPr>
        <w:t>,</w:t>
      </w:r>
      <w:r w:rsidR="001B1DAC" w:rsidRPr="00D60FB4">
        <w:rPr>
          <w:rFonts w:ascii="Times New Roman" w:hAnsi="Times New Roman" w:cs="Times New Roman"/>
          <w:sz w:val="28"/>
          <w:szCs w:val="28"/>
        </w:rPr>
        <w:t xml:space="preserve"> </w:t>
      </w:r>
      <w:r w:rsidRPr="00D60FB4">
        <w:rPr>
          <w:rFonts w:ascii="Times New Roman" w:hAnsi="Times New Roman" w:cs="Times New Roman"/>
          <w:sz w:val="28"/>
          <w:szCs w:val="28"/>
        </w:rPr>
        <w:t xml:space="preserve">последовательность действий </w:t>
      </w:r>
      <w:r w:rsidR="00AD2115">
        <w:rPr>
          <w:rFonts w:ascii="Times New Roman" w:hAnsi="Times New Roman" w:cs="Times New Roman"/>
          <w:sz w:val="28"/>
          <w:szCs w:val="28"/>
        </w:rPr>
        <w:t xml:space="preserve">   </w:t>
      </w:r>
      <w:r w:rsidR="001B1DAC" w:rsidRPr="00D60FB4">
        <w:rPr>
          <w:rFonts w:ascii="Times New Roman" w:hAnsi="Times New Roman" w:cs="Times New Roman"/>
          <w:sz w:val="28"/>
          <w:szCs w:val="28"/>
        </w:rPr>
        <w:t xml:space="preserve"> при информационном обмене</w:t>
      </w:r>
      <w:r w:rsidR="00612314" w:rsidRPr="00D60FB4">
        <w:rPr>
          <w:rFonts w:ascii="Times New Roman" w:hAnsi="Times New Roman" w:cs="Times New Roman"/>
          <w:sz w:val="28"/>
          <w:szCs w:val="28"/>
        </w:rPr>
        <w:t xml:space="preserve"> между органом контроля и субъектами контроля</w:t>
      </w:r>
      <w:r w:rsidR="00AD2115">
        <w:rPr>
          <w:rFonts w:ascii="Times New Roman" w:hAnsi="Times New Roman" w:cs="Times New Roman"/>
          <w:sz w:val="28"/>
          <w:szCs w:val="28"/>
        </w:rPr>
        <w:t>,</w:t>
      </w:r>
      <w:r w:rsidR="00612314" w:rsidRPr="00D60FB4">
        <w:rPr>
          <w:rFonts w:ascii="Times New Roman" w:hAnsi="Times New Roman" w:cs="Times New Roman"/>
          <w:sz w:val="28"/>
          <w:szCs w:val="28"/>
        </w:rPr>
        <w:t xml:space="preserve"> </w:t>
      </w:r>
      <w:r w:rsidR="00A17FB7" w:rsidRPr="00D60FB4">
        <w:rPr>
          <w:rFonts w:ascii="Times New Roman" w:hAnsi="Times New Roman" w:cs="Times New Roman"/>
          <w:sz w:val="28"/>
          <w:szCs w:val="28"/>
        </w:rPr>
        <w:t>в соответствии с частью 5 статьи 99 Федерального закона от 05.04.2013г. № 44-ФЗ.</w:t>
      </w:r>
    </w:p>
    <w:p w:rsidR="00C70771" w:rsidRPr="00D60FB4" w:rsidRDefault="00C70771" w:rsidP="00510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ab/>
        <w:t xml:space="preserve">1.3.Доступ уполномоченных лиц к модулю контроля осуществляется  через единый портал бюджетной системы РФ в информационно-телекоммуникационной  сети «Интернет», после прохождения органом контроля </w:t>
      </w:r>
      <w:r w:rsidR="0068349C" w:rsidRPr="00D60FB4">
        <w:rPr>
          <w:rFonts w:ascii="Times New Roman" w:hAnsi="Times New Roman" w:cs="Times New Roman"/>
          <w:sz w:val="28"/>
          <w:szCs w:val="28"/>
        </w:rPr>
        <w:t>и уполномоченными лицами процедуры регистрации в единой информационной системе в сфере  закупок (</w:t>
      </w:r>
      <w:r w:rsidR="009B012E" w:rsidRPr="00D60FB4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68349C" w:rsidRPr="00D60FB4">
        <w:rPr>
          <w:rFonts w:ascii="Times New Roman" w:hAnsi="Times New Roman" w:cs="Times New Roman"/>
          <w:sz w:val="28"/>
          <w:szCs w:val="28"/>
        </w:rPr>
        <w:t>ЕИС)</w:t>
      </w:r>
      <w:r w:rsidR="009B012E" w:rsidRPr="00D60FB4">
        <w:rPr>
          <w:rFonts w:ascii="Times New Roman" w:hAnsi="Times New Roman" w:cs="Times New Roman"/>
          <w:sz w:val="28"/>
          <w:szCs w:val="28"/>
        </w:rPr>
        <w:t xml:space="preserve"> в соответствии с приказом Казначейства России  от 30.12.2015г. № 27н «Об утверждении Порядка регистрации в единой информационной системе в сфере закупок  и признании утратившим силу приказа Федерального казначейства от 25.03.2014г. № 4н</w:t>
      </w:r>
      <w:r w:rsidR="009A1DD9" w:rsidRPr="00D60FB4">
        <w:rPr>
          <w:rFonts w:ascii="Times New Roman" w:hAnsi="Times New Roman" w:cs="Times New Roman"/>
          <w:sz w:val="28"/>
          <w:szCs w:val="28"/>
        </w:rPr>
        <w:t>»</w:t>
      </w:r>
      <w:r w:rsidR="009B012E" w:rsidRPr="00D60FB4">
        <w:rPr>
          <w:rFonts w:ascii="Times New Roman" w:hAnsi="Times New Roman" w:cs="Times New Roman"/>
          <w:sz w:val="28"/>
          <w:szCs w:val="28"/>
        </w:rPr>
        <w:t>.</w:t>
      </w:r>
    </w:p>
    <w:p w:rsidR="00A607C9" w:rsidRPr="00D60FB4" w:rsidRDefault="00A607C9" w:rsidP="00510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ab/>
        <w:t>1.4. Доступ уполномоченных лиц к модулю контроля осуществляется с использование</w:t>
      </w:r>
      <w:r w:rsidR="002E1F72">
        <w:rPr>
          <w:rFonts w:ascii="Times New Roman" w:hAnsi="Times New Roman" w:cs="Times New Roman"/>
          <w:sz w:val="28"/>
          <w:szCs w:val="28"/>
        </w:rPr>
        <w:t>м</w:t>
      </w:r>
      <w:r w:rsidRPr="00D60FB4">
        <w:rPr>
          <w:rFonts w:ascii="Times New Roman" w:hAnsi="Times New Roman" w:cs="Times New Roman"/>
          <w:sz w:val="28"/>
          <w:szCs w:val="28"/>
        </w:rPr>
        <w:t xml:space="preserve"> квалифицированных сертификатов ключей проверки электронных подписей, выданных в соответствии с частью 2 статьи 5 </w:t>
      </w:r>
      <w:r w:rsidRPr="00D60FB4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</w:t>
      </w:r>
      <w:r w:rsidR="00A643A6" w:rsidRPr="00D60FB4">
        <w:rPr>
          <w:rFonts w:ascii="Times New Roman" w:hAnsi="Times New Roman" w:cs="Times New Roman"/>
          <w:sz w:val="28"/>
          <w:szCs w:val="28"/>
        </w:rPr>
        <w:t xml:space="preserve"> </w:t>
      </w:r>
      <w:r w:rsidRPr="00D60FB4">
        <w:rPr>
          <w:rFonts w:ascii="Times New Roman" w:hAnsi="Times New Roman" w:cs="Times New Roman"/>
          <w:sz w:val="28"/>
          <w:szCs w:val="28"/>
        </w:rPr>
        <w:t>44-ФЗ</w:t>
      </w:r>
      <w:r w:rsidR="00005491" w:rsidRPr="00D60FB4">
        <w:rPr>
          <w:rFonts w:ascii="Times New Roman" w:hAnsi="Times New Roman" w:cs="Times New Roman"/>
          <w:sz w:val="28"/>
          <w:szCs w:val="28"/>
        </w:rPr>
        <w:t>, с учетом части 5.1. статьи 112 Федерального закона № 44-ФЗ.</w:t>
      </w:r>
    </w:p>
    <w:p w:rsidR="00380838" w:rsidRPr="00D60FB4" w:rsidRDefault="00380838" w:rsidP="0038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838" w:rsidRPr="00AD2115" w:rsidRDefault="00031630" w:rsidP="009E4EF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15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="00D4333B" w:rsidRPr="00AD2115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932542" w:rsidRPr="00AD2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33B" w:rsidRPr="00AD2115">
        <w:rPr>
          <w:rFonts w:ascii="Times New Roman" w:hAnsi="Times New Roman" w:cs="Times New Roman"/>
          <w:b/>
          <w:sz w:val="28"/>
          <w:szCs w:val="28"/>
        </w:rPr>
        <w:t>взаимодействия</w:t>
      </w:r>
      <w:proofErr w:type="gramEnd"/>
      <w:r w:rsidR="00D4333B" w:rsidRPr="00AD211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4EF1" w:rsidRPr="00AD2115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AD2115" w:rsidRPr="00AD2115">
        <w:rPr>
          <w:rFonts w:ascii="Times New Roman" w:eastAsia="Arial" w:hAnsi="Times New Roman" w:cs="Times New Roman"/>
          <w:b/>
          <w:kern w:val="1"/>
          <w:sz w:val="28"/>
          <w:szCs w:val="28"/>
          <w:lang w:eastAsia="zh-CN" w:bidi="hi-IN"/>
        </w:rPr>
        <w:t xml:space="preserve"> Новогоркинского сельского поселения</w:t>
      </w:r>
      <w:r w:rsidR="009E4EF1" w:rsidRPr="00AD2115">
        <w:rPr>
          <w:rFonts w:ascii="Times New Roman" w:hAnsi="Times New Roman" w:cs="Times New Roman"/>
          <w:b/>
          <w:sz w:val="28"/>
          <w:szCs w:val="28"/>
        </w:rPr>
        <w:t xml:space="preserve"> Лежневского муниципального района Ивановской области</w:t>
      </w:r>
      <w:r w:rsidR="00D4333B" w:rsidRPr="00AD2115">
        <w:rPr>
          <w:rFonts w:ascii="Times New Roman" w:hAnsi="Times New Roman" w:cs="Times New Roman"/>
          <w:b/>
          <w:sz w:val="28"/>
          <w:szCs w:val="28"/>
        </w:rPr>
        <w:t xml:space="preserve"> с субъектами контроля</w:t>
      </w:r>
    </w:p>
    <w:p w:rsidR="00A17FB7" w:rsidRPr="00D60FB4" w:rsidRDefault="00A17FB7" w:rsidP="00380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E17" w:rsidRPr="00D60FB4" w:rsidRDefault="00031630" w:rsidP="0038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ab/>
      </w:r>
      <w:r w:rsidR="009E5A2D" w:rsidRPr="00D60FB4">
        <w:rPr>
          <w:rFonts w:ascii="Times New Roman" w:hAnsi="Times New Roman" w:cs="Times New Roman"/>
          <w:sz w:val="28"/>
          <w:szCs w:val="28"/>
        </w:rPr>
        <w:t>2.</w:t>
      </w:r>
      <w:r w:rsidR="00340825" w:rsidRPr="00D60FB4">
        <w:rPr>
          <w:rFonts w:ascii="Times New Roman" w:hAnsi="Times New Roman" w:cs="Times New Roman"/>
          <w:sz w:val="28"/>
          <w:szCs w:val="28"/>
        </w:rPr>
        <w:t>1</w:t>
      </w:r>
      <w:r w:rsidR="009E5A2D" w:rsidRPr="00D60FB4">
        <w:rPr>
          <w:rFonts w:ascii="Times New Roman" w:hAnsi="Times New Roman" w:cs="Times New Roman"/>
          <w:sz w:val="28"/>
          <w:szCs w:val="28"/>
        </w:rPr>
        <w:t>.</w:t>
      </w:r>
      <w:r w:rsidR="005D172D">
        <w:rPr>
          <w:rFonts w:ascii="Times New Roman" w:hAnsi="Times New Roman" w:cs="Times New Roman"/>
          <w:sz w:val="28"/>
          <w:szCs w:val="28"/>
        </w:rPr>
        <w:t xml:space="preserve"> </w:t>
      </w:r>
      <w:r w:rsidR="00797E17" w:rsidRPr="00D60FB4">
        <w:rPr>
          <w:rFonts w:ascii="Times New Roman" w:hAnsi="Times New Roman" w:cs="Times New Roman"/>
          <w:sz w:val="28"/>
          <w:szCs w:val="28"/>
        </w:rPr>
        <w:t>Субъектами контроля, являются:</w:t>
      </w:r>
    </w:p>
    <w:p w:rsidR="00797E17" w:rsidRPr="00D60FB4" w:rsidRDefault="00633FFB" w:rsidP="0038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ab/>
        <w:t>1)</w:t>
      </w:r>
      <w:r w:rsidR="00EA14EA" w:rsidRPr="00D60FB4">
        <w:rPr>
          <w:rFonts w:ascii="Times New Roman" w:hAnsi="Times New Roman" w:cs="Times New Roman"/>
          <w:sz w:val="28"/>
          <w:szCs w:val="28"/>
        </w:rPr>
        <w:t xml:space="preserve"> </w:t>
      </w:r>
      <w:r w:rsidR="00797E17" w:rsidRPr="00D60FB4">
        <w:rPr>
          <w:rFonts w:ascii="Times New Roman" w:hAnsi="Times New Roman" w:cs="Times New Roman"/>
          <w:sz w:val="28"/>
          <w:szCs w:val="28"/>
        </w:rPr>
        <w:t>муниципальные заказчики, осуществля</w:t>
      </w:r>
      <w:r w:rsidR="005A7C0A" w:rsidRPr="00D60FB4">
        <w:rPr>
          <w:rFonts w:ascii="Times New Roman" w:hAnsi="Times New Roman" w:cs="Times New Roman"/>
          <w:sz w:val="28"/>
          <w:szCs w:val="28"/>
        </w:rPr>
        <w:t>ющие</w:t>
      </w:r>
      <w:r w:rsidR="00797E17" w:rsidRPr="00D60FB4">
        <w:rPr>
          <w:rFonts w:ascii="Times New Roman" w:hAnsi="Times New Roman" w:cs="Times New Roman"/>
          <w:sz w:val="28"/>
          <w:szCs w:val="28"/>
        </w:rPr>
        <w:t xml:space="preserve"> закупки от </w:t>
      </w:r>
      <w:proofErr w:type="gramStart"/>
      <w:r w:rsidR="00797E17" w:rsidRPr="00D60FB4">
        <w:rPr>
          <w:rFonts w:ascii="Times New Roman" w:hAnsi="Times New Roman" w:cs="Times New Roman"/>
          <w:sz w:val="28"/>
          <w:szCs w:val="28"/>
        </w:rPr>
        <w:t>имени  муниципального</w:t>
      </w:r>
      <w:proofErr w:type="gramEnd"/>
      <w:r w:rsidR="00797E17" w:rsidRPr="00D60FB4">
        <w:rPr>
          <w:rFonts w:ascii="Times New Roman" w:hAnsi="Times New Roman" w:cs="Times New Roman"/>
          <w:sz w:val="28"/>
          <w:szCs w:val="28"/>
        </w:rPr>
        <w:t xml:space="preserve"> образования за счет средств бюджета</w:t>
      </w:r>
      <w:r w:rsidR="005D172D">
        <w:rPr>
          <w:rFonts w:ascii="Times New Roman" w:hAnsi="Times New Roman" w:cs="Times New Roman"/>
          <w:sz w:val="28"/>
          <w:szCs w:val="28"/>
        </w:rPr>
        <w:t xml:space="preserve"> </w:t>
      </w:r>
      <w:r w:rsidR="005D172D"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>Новогоркинского сельского поселения</w:t>
      </w:r>
      <w:r w:rsidR="0055140C">
        <w:rPr>
          <w:rFonts w:ascii="Times New Roman" w:hAnsi="Times New Roman" w:cs="Times New Roman"/>
          <w:sz w:val="28"/>
          <w:szCs w:val="28"/>
        </w:rPr>
        <w:t xml:space="preserve"> Лежневского муниципального района</w:t>
      </w:r>
      <w:r w:rsidR="00797E17" w:rsidRPr="00D60FB4">
        <w:rPr>
          <w:rFonts w:ascii="Times New Roman" w:hAnsi="Times New Roman" w:cs="Times New Roman"/>
          <w:sz w:val="28"/>
          <w:szCs w:val="28"/>
        </w:rPr>
        <w:t>,  в соответствии с бюджетным законодательством Российской Федерации;</w:t>
      </w:r>
    </w:p>
    <w:p w:rsidR="00797E17" w:rsidRPr="00D60FB4" w:rsidRDefault="00797E17" w:rsidP="0038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EA14EA" w:rsidRPr="00D60FB4">
        <w:rPr>
          <w:rFonts w:ascii="Times New Roman" w:hAnsi="Times New Roman" w:cs="Times New Roman"/>
          <w:sz w:val="28"/>
          <w:szCs w:val="28"/>
        </w:rPr>
        <w:t xml:space="preserve"> </w:t>
      </w:r>
      <w:r w:rsidRPr="00D60FB4">
        <w:rPr>
          <w:rFonts w:ascii="Times New Roman" w:hAnsi="Times New Roman" w:cs="Times New Roman"/>
          <w:sz w:val="28"/>
          <w:szCs w:val="28"/>
        </w:rPr>
        <w:t xml:space="preserve">муниципальные бюджетные учреждения, осуществляющие закупки в соответствии с частью 1 статьи 15 Федерального </w:t>
      </w:r>
      <w:proofErr w:type="gramStart"/>
      <w:r w:rsidRPr="00D60FB4">
        <w:rPr>
          <w:rFonts w:ascii="Times New Roman" w:hAnsi="Times New Roman" w:cs="Times New Roman"/>
          <w:sz w:val="28"/>
          <w:szCs w:val="28"/>
        </w:rPr>
        <w:t>закона  №</w:t>
      </w:r>
      <w:proofErr w:type="gramEnd"/>
      <w:r w:rsidRPr="00D60FB4">
        <w:rPr>
          <w:rFonts w:ascii="Times New Roman" w:hAnsi="Times New Roman" w:cs="Times New Roman"/>
          <w:sz w:val="28"/>
          <w:szCs w:val="28"/>
        </w:rPr>
        <w:t xml:space="preserve"> 44-ФЗ;</w:t>
      </w:r>
    </w:p>
    <w:p w:rsidR="00797E17" w:rsidRPr="00D60FB4" w:rsidRDefault="002D18EA" w:rsidP="0038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ab/>
        <w:t>3)</w:t>
      </w:r>
      <w:r w:rsidR="006E7BCB">
        <w:rPr>
          <w:rFonts w:ascii="Times New Roman" w:hAnsi="Times New Roman" w:cs="Times New Roman"/>
          <w:sz w:val="28"/>
          <w:szCs w:val="28"/>
        </w:rPr>
        <w:t xml:space="preserve"> </w:t>
      </w:r>
      <w:r w:rsidR="00797E17" w:rsidRPr="00D60FB4">
        <w:rPr>
          <w:rFonts w:ascii="Times New Roman" w:hAnsi="Times New Roman" w:cs="Times New Roman"/>
          <w:sz w:val="28"/>
          <w:szCs w:val="28"/>
        </w:rPr>
        <w:t>муниципальные</w:t>
      </w:r>
      <w:r w:rsidR="005D172D">
        <w:rPr>
          <w:rFonts w:ascii="Times New Roman" w:hAnsi="Times New Roman" w:cs="Times New Roman"/>
          <w:sz w:val="28"/>
          <w:szCs w:val="28"/>
        </w:rPr>
        <w:t xml:space="preserve"> казенные</w:t>
      </w:r>
      <w:r w:rsidR="00797E17" w:rsidRPr="00D60FB4">
        <w:rPr>
          <w:rFonts w:ascii="Times New Roman" w:hAnsi="Times New Roman" w:cs="Times New Roman"/>
          <w:sz w:val="28"/>
          <w:szCs w:val="28"/>
        </w:rPr>
        <w:t xml:space="preserve"> учреждения, осуществляющие закупки в соответствии с частью 4 статьи 15 Федерального закона № 44 –ФЗ.</w:t>
      </w:r>
    </w:p>
    <w:p w:rsidR="000D43C2" w:rsidRPr="00D60FB4" w:rsidRDefault="000D43C2" w:rsidP="0038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ab/>
        <w:t xml:space="preserve">Настоящий Порядок распространяется также на </w:t>
      </w:r>
      <w:r w:rsidR="00296C7D" w:rsidRPr="00D60FB4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02340B" w:rsidRPr="00D60FB4">
        <w:rPr>
          <w:rFonts w:ascii="Times New Roman" w:hAnsi="Times New Roman" w:cs="Times New Roman"/>
          <w:sz w:val="28"/>
          <w:szCs w:val="28"/>
        </w:rPr>
        <w:t>,</w:t>
      </w:r>
      <w:r w:rsidR="00296C7D" w:rsidRPr="00D60FB4">
        <w:rPr>
          <w:rFonts w:ascii="Times New Roman" w:hAnsi="Times New Roman" w:cs="Times New Roman"/>
          <w:sz w:val="28"/>
          <w:szCs w:val="28"/>
        </w:rPr>
        <w:t xml:space="preserve"> </w:t>
      </w:r>
      <w:r w:rsidR="002A4329" w:rsidRPr="00D60FB4">
        <w:rPr>
          <w:rFonts w:ascii="Times New Roman" w:hAnsi="Times New Roman" w:cs="Times New Roman"/>
          <w:sz w:val="28"/>
          <w:szCs w:val="28"/>
        </w:rPr>
        <w:t>включая</w:t>
      </w:r>
      <w:r w:rsidR="005625E2" w:rsidRPr="00D60FB4">
        <w:rPr>
          <w:rFonts w:ascii="Times New Roman" w:hAnsi="Times New Roman" w:cs="Times New Roman"/>
          <w:sz w:val="28"/>
          <w:szCs w:val="28"/>
        </w:rPr>
        <w:t>,</w:t>
      </w:r>
      <w:r w:rsidR="002A4329" w:rsidRPr="00D60FB4">
        <w:rPr>
          <w:rFonts w:ascii="Times New Roman" w:hAnsi="Times New Roman" w:cs="Times New Roman"/>
          <w:sz w:val="28"/>
          <w:szCs w:val="28"/>
        </w:rPr>
        <w:t xml:space="preserve"> отраслевые функциональные органы</w:t>
      </w:r>
      <w:r w:rsidRPr="00D60FB4">
        <w:rPr>
          <w:rFonts w:ascii="Times New Roman" w:hAnsi="Times New Roman" w:cs="Times New Roman"/>
          <w:sz w:val="28"/>
          <w:szCs w:val="28"/>
        </w:rPr>
        <w:t>, казенные учреждения, на которые возложены полномочия, установленные статьей 26 Федерального закона, а также организаторов совместных конкурсов и аукционов, проводимых в соответствии со статьей 25 Федерального закона.</w:t>
      </w:r>
    </w:p>
    <w:p w:rsidR="00340825" w:rsidRPr="00D60FB4" w:rsidRDefault="00340825" w:rsidP="00340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>2.2. Объектами контроля являются:</w:t>
      </w:r>
    </w:p>
    <w:p w:rsidR="00340825" w:rsidRPr="00D60FB4" w:rsidRDefault="00340825" w:rsidP="00340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>- план-график закупок;</w:t>
      </w:r>
    </w:p>
    <w:p w:rsidR="00340825" w:rsidRPr="00D60FB4" w:rsidRDefault="00340825" w:rsidP="00340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>- извещение об осуществлении закупок, документация о закупк</w:t>
      </w:r>
      <w:r w:rsidR="002D779C" w:rsidRPr="00D60FB4">
        <w:rPr>
          <w:rFonts w:ascii="Times New Roman" w:hAnsi="Times New Roman" w:cs="Times New Roman"/>
          <w:sz w:val="28"/>
          <w:szCs w:val="28"/>
        </w:rPr>
        <w:t>ах</w:t>
      </w:r>
      <w:r w:rsidRPr="00D60FB4">
        <w:rPr>
          <w:rFonts w:ascii="Times New Roman" w:hAnsi="Times New Roman" w:cs="Times New Roman"/>
          <w:sz w:val="28"/>
          <w:szCs w:val="28"/>
        </w:rPr>
        <w:t>;</w:t>
      </w:r>
    </w:p>
    <w:p w:rsidR="002D779C" w:rsidRPr="00D60FB4" w:rsidRDefault="002D779C" w:rsidP="00340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>- протокол определения поставщиков (подрядчиков, исполнителей);</w:t>
      </w:r>
    </w:p>
    <w:p w:rsidR="002D779C" w:rsidRPr="00D60FB4" w:rsidRDefault="002D779C" w:rsidP="00340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 xml:space="preserve">- </w:t>
      </w:r>
      <w:r w:rsidR="005A7C0A" w:rsidRPr="00D60FB4">
        <w:rPr>
          <w:rFonts w:ascii="Times New Roman" w:hAnsi="Times New Roman" w:cs="Times New Roman"/>
          <w:sz w:val="28"/>
          <w:szCs w:val="28"/>
        </w:rPr>
        <w:t>информация</w:t>
      </w:r>
      <w:r w:rsidRPr="00D60FB4">
        <w:rPr>
          <w:rFonts w:ascii="Times New Roman" w:hAnsi="Times New Roman" w:cs="Times New Roman"/>
          <w:sz w:val="28"/>
          <w:szCs w:val="28"/>
        </w:rPr>
        <w:t xml:space="preserve"> о контракте.</w:t>
      </w:r>
    </w:p>
    <w:p w:rsidR="002D779C" w:rsidRPr="00D60FB4" w:rsidRDefault="002D779C" w:rsidP="002D7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>2.3.</w:t>
      </w:r>
      <w:r w:rsidR="005D172D">
        <w:rPr>
          <w:rFonts w:ascii="Times New Roman" w:hAnsi="Times New Roman" w:cs="Times New Roman"/>
          <w:sz w:val="28"/>
          <w:szCs w:val="28"/>
        </w:rPr>
        <w:t xml:space="preserve"> </w:t>
      </w:r>
      <w:r w:rsidRPr="00D60FB4">
        <w:rPr>
          <w:rFonts w:ascii="Times New Roman" w:hAnsi="Times New Roman" w:cs="Times New Roman"/>
          <w:sz w:val="28"/>
          <w:szCs w:val="28"/>
        </w:rPr>
        <w:t>Контролируемая информация:</w:t>
      </w:r>
    </w:p>
    <w:p w:rsidR="002D779C" w:rsidRPr="00D60FB4" w:rsidRDefault="002D779C" w:rsidP="002D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ab/>
        <w:t>- объем финансового обеспечения закупки (лимиты бюджетных обязательств, показатели выплат по расходам на закупку товаров, работ, услуг, включенные в планы финансово-хозяйственной деятельности учреждений);</w:t>
      </w:r>
    </w:p>
    <w:p w:rsidR="002D779C" w:rsidRPr="00D60FB4" w:rsidRDefault="002D779C" w:rsidP="002D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ab/>
        <w:t>-идентификационный код закупки.</w:t>
      </w:r>
    </w:p>
    <w:p w:rsidR="00A9025E" w:rsidRPr="00D60FB4" w:rsidRDefault="002D779C" w:rsidP="002D7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>2.4.</w:t>
      </w:r>
      <w:r w:rsidR="005D172D">
        <w:rPr>
          <w:rFonts w:ascii="Times New Roman" w:hAnsi="Times New Roman" w:cs="Times New Roman"/>
          <w:sz w:val="28"/>
          <w:szCs w:val="28"/>
        </w:rPr>
        <w:t xml:space="preserve"> </w:t>
      </w:r>
      <w:r w:rsidR="00A9025E" w:rsidRPr="00D60FB4">
        <w:rPr>
          <w:rFonts w:ascii="Times New Roman" w:hAnsi="Times New Roman" w:cs="Times New Roman"/>
          <w:sz w:val="28"/>
          <w:szCs w:val="28"/>
        </w:rPr>
        <w:t>Взаимодействие субъектов контроля в целях контроля за информацией, определенной частью 5 статьи 99 Федерального закона, содержащейся в объектах контроля (далее</w:t>
      </w:r>
      <w:r w:rsidR="002E1F72">
        <w:rPr>
          <w:rFonts w:ascii="Times New Roman" w:hAnsi="Times New Roman" w:cs="Times New Roman"/>
          <w:sz w:val="28"/>
          <w:szCs w:val="28"/>
        </w:rPr>
        <w:t xml:space="preserve"> </w:t>
      </w:r>
      <w:r w:rsidR="00A9025E" w:rsidRPr="00D60FB4">
        <w:rPr>
          <w:rFonts w:ascii="Times New Roman" w:hAnsi="Times New Roman" w:cs="Times New Roman"/>
          <w:sz w:val="28"/>
          <w:szCs w:val="28"/>
        </w:rPr>
        <w:t>-</w:t>
      </w:r>
      <w:r w:rsidR="002E1F72">
        <w:rPr>
          <w:rFonts w:ascii="Times New Roman" w:hAnsi="Times New Roman" w:cs="Times New Roman"/>
          <w:sz w:val="28"/>
          <w:szCs w:val="28"/>
        </w:rPr>
        <w:t xml:space="preserve"> </w:t>
      </w:r>
      <w:r w:rsidR="00A9025E" w:rsidRPr="00D60FB4">
        <w:rPr>
          <w:rFonts w:ascii="Times New Roman" w:hAnsi="Times New Roman" w:cs="Times New Roman"/>
          <w:sz w:val="28"/>
          <w:szCs w:val="28"/>
        </w:rPr>
        <w:t>контролируемая информация), осуществляется:</w:t>
      </w:r>
    </w:p>
    <w:p w:rsidR="000D43C2" w:rsidRPr="00D60FB4" w:rsidRDefault="00A9025E" w:rsidP="00A90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>-</w:t>
      </w:r>
      <w:r w:rsidR="00750A4D" w:rsidRPr="00D60FB4">
        <w:rPr>
          <w:rFonts w:ascii="Times New Roman" w:hAnsi="Times New Roman" w:cs="Times New Roman"/>
          <w:sz w:val="28"/>
          <w:szCs w:val="28"/>
        </w:rPr>
        <w:t xml:space="preserve"> при размещении в единой информационной системе в сфере закупок (далее – ЕИС) </w:t>
      </w:r>
      <w:r w:rsidR="00CC183E" w:rsidRPr="00D60FB4">
        <w:rPr>
          <w:rFonts w:ascii="Times New Roman" w:hAnsi="Times New Roman" w:cs="Times New Roman"/>
          <w:sz w:val="28"/>
          <w:szCs w:val="28"/>
        </w:rPr>
        <w:t>объектов контроля  в форме электронного документа в соответствии с едиными форматами, установленными Министерством Финансов РФ в соответствии с Правилами функционирования единой информационной системы в сфере закупок, утвержденными постановлением Правительства  РФ от 23.12.2015г. № 1414</w:t>
      </w:r>
      <w:r w:rsidR="00411758">
        <w:rPr>
          <w:rFonts w:ascii="Times New Roman" w:hAnsi="Times New Roman" w:cs="Times New Roman"/>
          <w:sz w:val="28"/>
          <w:szCs w:val="28"/>
        </w:rPr>
        <w:t xml:space="preserve"> (далее – электронный документ, </w:t>
      </w:r>
      <w:r w:rsidR="00CC183E" w:rsidRPr="00D60FB4">
        <w:rPr>
          <w:rFonts w:ascii="Times New Roman" w:hAnsi="Times New Roman" w:cs="Times New Roman"/>
          <w:sz w:val="28"/>
          <w:szCs w:val="28"/>
        </w:rPr>
        <w:t>форматы).</w:t>
      </w:r>
    </w:p>
    <w:p w:rsidR="00A9025E" w:rsidRPr="00D60FB4" w:rsidRDefault="00A9025E" w:rsidP="00E01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>2.5.</w:t>
      </w:r>
      <w:r w:rsidR="005D172D">
        <w:rPr>
          <w:rFonts w:ascii="Times New Roman" w:hAnsi="Times New Roman" w:cs="Times New Roman"/>
          <w:sz w:val="28"/>
          <w:szCs w:val="28"/>
        </w:rPr>
        <w:t xml:space="preserve"> </w:t>
      </w:r>
      <w:r w:rsidR="00AD0FCA" w:rsidRPr="00D60FB4">
        <w:rPr>
          <w:rFonts w:ascii="Times New Roman" w:hAnsi="Times New Roman" w:cs="Times New Roman"/>
          <w:sz w:val="28"/>
          <w:szCs w:val="28"/>
        </w:rPr>
        <w:t>Электронные документы должны быть подписаны соответствующей требованиям Федерального закона электронной подписью лица, имеющего право действовать от имени субъекта контроля.</w:t>
      </w:r>
    </w:p>
    <w:p w:rsidR="008608A1" w:rsidRDefault="008608A1" w:rsidP="00157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2.6. </w:t>
      </w:r>
      <w:r w:rsidR="006958AB" w:rsidRPr="005909BB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bookmarkStart w:id="0" w:name="_GoBack"/>
      <w:bookmarkEnd w:id="0"/>
      <w:r w:rsidR="006958AB" w:rsidRPr="005909BB">
        <w:rPr>
          <w:rFonts w:ascii="Times New Roman" w:hAnsi="Times New Roman" w:cs="Times New Roman"/>
          <w:sz w:val="28"/>
          <w:szCs w:val="28"/>
          <w:lang w:eastAsia="ru-RU"/>
        </w:rPr>
        <w:t xml:space="preserve">п.3 Правил, утвержденных постановлением Правительства Российской Федерации от 06.08.2020г. № 1193, </w:t>
      </w:r>
      <w:r w:rsidR="005D172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6958AB" w:rsidRPr="005909BB">
        <w:rPr>
          <w:rFonts w:ascii="Times New Roman" w:hAnsi="Times New Roman" w:cs="Times New Roman"/>
          <w:sz w:val="28"/>
          <w:szCs w:val="28"/>
          <w:lang w:eastAsia="ru-RU"/>
        </w:rPr>
        <w:t>контролиру</w:t>
      </w:r>
      <w:r w:rsidR="006958AB"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="006958AB" w:rsidRPr="005909BB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информацию, содержащуюся в объектах </w:t>
      </w:r>
      <w:proofErr w:type="gramStart"/>
      <w:r w:rsidR="006958AB" w:rsidRPr="005909BB">
        <w:rPr>
          <w:rFonts w:ascii="Times New Roman" w:hAnsi="Times New Roman" w:cs="Times New Roman"/>
          <w:sz w:val="28"/>
          <w:szCs w:val="28"/>
          <w:lang w:eastAsia="ru-RU"/>
        </w:rPr>
        <w:t>контроля  об</w:t>
      </w:r>
      <w:proofErr w:type="gramEnd"/>
      <w:r w:rsidR="006958AB" w:rsidRPr="005909BB">
        <w:rPr>
          <w:rFonts w:ascii="Times New Roman" w:hAnsi="Times New Roman" w:cs="Times New Roman"/>
          <w:sz w:val="28"/>
          <w:szCs w:val="28"/>
          <w:lang w:eastAsia="ru-RU"/>
        </w:rPr>
        <w:t xml:space="preserve"> объеме финансового обеспечения для осуществления закупок товаров, работ, услуг для обеспечения муниципальных нужд, утвержденном и доведенном до заказчика; идентификационном коде закупки</w:t>
      </w:r>
      <w:r w:rsidR="006958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025E" w:rsidRPr="00D60FB4" w:rsidRDefault="00157B2C" w:rsidP="00E01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>2.</w:t>
      </w:r>
      <w:r w:rsidR="00AD0FCA" w:rsidRPr="00D60FB4">
        <w:rPr>
          <w:rFonts w:ascii="Times New Roman" w:hAnsi="Times New Roman" w:cs="Times New Roman"/>
          <w:sz w:val="28"/>
          <w:szCs w:val="28"/>
        </w:rPr>
        <w:t>7</w:t>
      </w:r>
      <w:r w:rsidRPr="00D60FB4">
        <w:rPr>
          <w:rFonts w:ascii="Times New Roman" w:hAnsi="Times New Roman" w:cs="Times New Roman"/>
          <w:sz w:val="28"/>
          <w:szCs w:val="28"/>
        </w:rPr>
        <w:t>.</w:t>
      </w:r>
      <w:r w:rsidR="00466C11">
        <w:rPr>
          <w:rFonts w:ascii="Times New Roman" w:hAnsi="Times New Roman" w:cs="Times New Roman"/>
          <w:sz w:val="28"/>
          <w:szCs w:val="28"/>
        </w:rPr>
        <w:t xml:space="preserve"> </w:t>
      </w:r>
      <w:r w:rsidR="005D172D">
        <w:rPr>
          <w:rFonts w:ascii="Times New Roman" w:hAnsi="Times New Roman" w:cs="Times New Roman"/>
          <w:sz w:val="28"/>
          <w:szCs w:val="28"/>
        </w:rPr>
        <w:t>Администрация</w:t>
      </w:r>
      <w:r w:rsidR="00466C11">
        <w:rPr>
          <w:rFonts w:ascii="Times New Roman" w:hAnsi="Times New Roman" w:cs="Times New Roman"/>
          <w:sz w:val="28"/>
          <w:szCs w:val="28"/>
        </w:rPr>
        <w:t xml:space="preserve"> </w:t>
      </w:r>
      <w:r w:rsidR="00956719" w:rsidRPr="00D60FB4">
        <w:rPr>
          <w:rFonts w:ascii="Times New Roman" w:hAnsi="Times New Roman" w:cs="Times New Roman"/>
          <w:sz w:val="28"/>
          <w:szCs w:val="28"/>
        </w:rPr>
        <w:t>осуществляет контроль:</w:t>
      </w:r>
    </w:p>
    <w:p w:rsidR="00956719" w:rsidRPr="00D60FB4" w:rsidRDefault="00AD0FCA" w:rsidP="00956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>2.7</w:t>
      </w:r>
      <w:r w:rsidR="00956719" w:rsidRPr="00D60FB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956719" w:rsidRPr="00D60FB4">
        <w:rPr>
          <w:rFonts w:ascii="Times New Roman" w:hAnsi="Times New Roman" w:cs="Times New Roman"/>
          <w:sz w:val="28"/>
          <w:szCs w:val="28"/>
        </w:rPr>
        <w:t>1.при</w:t>
      </w:r>
      <w:proofErr w:type="gramEnd"/>
      <w:r w:rsidR="00956719" w:rsidRPr="00D60FB4">
        <w:rPr>
          <w:rFonts w:ascii="Times New Roman" w:hAnsi="Times New Roman" w:cs="Times New Roman"/>
          <w:sz w:val="28"/>
          <w:szCs w:val="28"/>
        </w:rPr>
        <w:t xml:space="preserve"> размещении субъектами контроля </w:t>
      </w:r>
      <w:r w:rsidR="00BB0309" w:rsidRPr="00D60FB4">
        <w:rPr>
          <w:rFonts w:ascii="Times New Roman" w:hAnsi="Times New Roman" w:cs="Times New Roman"/>
          <w:sz w:val="28"/>
          <w:szCs w:val="28"/>
        </w:rPr>
        <w:t xml:space="preserve">планов закупок </w:t>
      </w:r>
      <w:r w:rsidR="00956719" w:rsidRPr="00D60FB4">
        <w:rPr>
          <w:rFonts w:ascii="Times New Roman" w:hAnsi="Times New Roman" w:cs="Times New Roman"/>
          <w:sz w:val="28"/>
          <w:szCs w:val="28"/>
        </w:rPr>
        <w:t xml:space="preserve"> в ЕИС;</w:t>
      </w:r>
    </w:p>
    <w:p w:rsidR="00956719" w:rsidRPr="00D60FB4" w:rsidRDefault="00956719" w:rsidP="00956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>2.</w:t>
      </w:r>
      <w:r w:rsidR="00AD0FCA" w:rsidRPr="00D60FB4">
        <w:rPr>
          <w:rFonts w:ascii="Times New Roman" w:hAnsi="Times New Roman" w:cs="Times New Roman"/>
          <w:sz w:val="28"/>
          <w:szCs w:val="28"/>
        </w:rPr>
        <w:t>7</w:t>
      </w:r>
      <w:r w:rsidRPr="00D60FB4">
        <w:rPr>
          <w:rFonts w:ascii="Times New Roman" w:hAnsi="Times New Roman" w:cs="Times New Roman"/>
          <w:sz w:val="28"/>
          <w:szCs w:val="28"/>
        </w:rPr>
        <w:t>.</w:t>
      </w:r>
      <w:r w:rsidR="0055140C">
        <w:rPr>
          <w:rFonts w:ascii="Times New Roman" w:hAnsi="Times New Roman" w:cs="Times New Roman"/>
          <w:sz w:val="28"/>
          <w:szCs w:val="28"/>
        </w:rPr>
        <w:t>2</w:t>
      </w:r>
      <w:r w:rsidRPr="00D60FB4">
        <w:rPr>
          <w:rFonts w:ascii="Times New Roman" w:hAnsi="Times New Roman" w:cs="Times New Roman"/>
          <w:sz w:val="28"/>
          <w:szCs w:val="28"/>
        </w:rPr>
        <w:t xml:space="preserve">. при уменьшении в установленном порядке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</w:t>
      </w:r>
      <w:r w:rsidR="006E3C0E">
        <w:rPr>
          <w:rFonts w:ascii="Times New Roman" w:hAnsi="Times New Roman" w:cs="Times New Roman"/>
          <w:sz w:val="28"/>
          <w:szCs w:val="28"/>
        </w:rPr>
        <w:t>закупками товаров, работ, услуг.</w:t>
      </w:r>
    </w:p>
    <w:p w:rsidR="00256E9C" w:rsidRPr="005909BB" w:rsidRDefault="00956719" w:rsidP="00256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0FB4">
        <w:rPr>
          <w:rFonts w:ascii="Times New Roman" w:hAnsi="Times New Roman" w:cs="Times New Roman"/>
          <w:sz w:val="28"/>
          <w:szCs w:val="28"/>
        </w:rPr>
        <w:t>2.</w:t>
      </w:r>
      <w:r w:rsidR="00AD0FCA" w:rsidRPr="00D60FB4">
        <w:rPr>
          <w:rFonts w:ascii="Times New Roman" w:hAnsi="Times New Roman" w:cs="Times New Roman"/>
          <w:sz w:val="28"/>
          <w:szCs w:val="28"/>
        </w:rPr>
        <w:t>8</w:t>
      </w:r>
      <w:r w:rsidRPr="00D60FB4">
        <w:rPr>
          <w:rFonts w:ascii="Times New Roman" w:hAnsi="Times New Roman" w:cs="Times New Roman"/>
          <w:sz w:val="28"/>
          <w:szCs w:val="28"/>
        </w:rPr>
        <w:t>.</w:t>
      </w:r>
      <w:r w:rsidR="00256E9C">
        <w:rPr>
          <w:rFonts w:ascii="Times New Roman" w:hAnsi="Times New Roman" w:cs="Times New Roman"/>
          <w:sz w:val="28"/>
          <w:szCs w:val="28"/>
        </w:rPr>
        <w:t xml:space="preserve"> </w:t>
      </w:r>
      <w:r w:rsidR="00256E9C" w:rsidRPr="005909BB">
        <w:rPr>
          <w:rFonts w:ascii="Times New Roman" w:hAnsi="Times New Roman" w:cs="Times New Roman"/>
          <w:sz w:val="28"/>
          <w:szCs w:val="28"/>
          <w:lang w:eastAsia="ru-RU"/>
        </w:rPr>
        <w:t xml:space="preserve">При осуществлении взаимодействия </w:t>
      </w:r>
      <w:r w:rsidR="009460F1">
        <w:rPr>
          <w:rFonts w:ascii="Times New Roman" w:hAnsi="Times New Roman" w:cs="Times New Roman"/>
          <w:sz w:val="28"/>
          <w:szCs w:val="28"/>
          <w:lang w:eastAsia="ru-RU"/>
        </w:rPr>
        <w:t xml:space="preserve">с субъектами контроля </w:t>
      </w:r>
      <w:r w:rsidR="005D172D"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  <w:r w:rsidR="00256E9C" w:rsidRPr="005909BB">
        <w:rPr>
          <w:rFonts w:ascii="Times New Roman" w:hAnsi="Times New Roman" w:cs="Times New Roman"/>
          <w:sz w:val="28"/>
          <w:szCs w:val="28"/>
          <w:lang w:eastAsia="ru-RU"/>
        </w:rPr>
        <w:t xml:space="preserve"> проверяет в соответствии с п.4 Правил, утвержденных постановлением Правительства Российской Федерации от 06.08.2020г. № </w:t>
      </w:r>
      <w:proofErr w:type="gramStart"/>
      <w:r w:rsidR="00256E9C" w:rsidRPr="005909BB">
        <w:rPr>
          <w:rFonts w:ascii="Times New Roman" w:hAnsi="Times New Roman" w:cs="Times New Roman"/>
          <w:sz w:val="28"/>
          <w:szCs w:val="28"/>
          <w:lang w:eastAsia="ru-RU"/>
        </w:rPr>
        <w:t>1193  следующие</w:t>
      </w:r>
      <w:proofErr w:type="gramEnd"/>
      <w:r w:rsidR="00256E9C" w:rsidRPr="005909BB">
        <w:rPr>
          <w:rFonts w:ascii="Times New Roman" w:hAnsi="Times New Roman" w:cs="Times New Roman"/>
          <w:sz w:val="28"/>
          <w:szCs w:val="28"/>
          <w:lang w:eastAsia="ru-RU"/>
        </w:rPr>
        <w:t xml:space="preserve"> объекты контроля:</w:t>
      </w:r>
    </w:p>
    <w:p w:rsidR="00256E9C" w:rsidRPr="005909BB" w:rsidRDefault="00256E9C" w:rsidP="00256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9BB">
        <w:rPr>
          <w:rFonts w:ascii="Times New Roman" w:hAnsi="Times New Roman" w:cs="Times New Roman"/>
          <w:sz w:val="28"/>
          <w:szCs w:val="28"/>
          <w:lang w:eastAsia="ru-RU"/>
        </w:rPr>
        <w:t>2.8.1. план-график закупок;</w:t>
      </w:r>
    </w:p>
    <w:p w:rsidR="00256E9C" w:rsidRPr="005909BB" w:rsidRDefault="00256E9C" w:rsidP="00256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9BB">
        <w:rPr>
          <w:rFonts w:ascii="Times New Roman" w:hAnsi="Times New Roman" w:cs="Times New Roman"/>
          <w:sz w:val="28"/>
          <w:szCs w:val="28"/>
          <w:lang w:eastAsia="ru-RU"/>
        </w:rPr>
        <w:t>2.8.2.отдельное приложение к плану-графику, предусмотренное п.25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30.09.2019г. №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 силу отдельных решений Правительства Российской Федерации»;</w:t>
      </w:r>
    </w:p>
    <w:p w:rsidR="00256E9C" w:rsidRPr="005909BB" w:rsidRDefault="00256E9C" w:rsidP="00256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9BB">
        <w:rPr>
          <w:rFonts w:ascii="Times New Roman" w:hAnsi="Times New Roman" w:cs="Times New Roman"/>
          <w:sz w:val="28"/>
          <w:szCs w:val="28"/>
          <w:lang w:eastAsia="ru-RU"/>
        </w:rPr>
        <w:t>2.8.3. извещение об осуществлении закупки;</w:t>
      </w:r>
    </w:p>
    <w:p w:rsidR="00256E9C" w:rsidRPr="005909BB" w:rsidRDefault="00256E9C" w:rsidP="00256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9BB">
        <w:rPr>
          <w:rFonts w:ascii="Times New Roman" w:hAnsi="Times New Roman" w:cs="Times New Roman"/>
          <w:sz w:val="28"/>
          <w:szCs w:val="28"/>
          <w:lang w:eastAsia="ru-RU"/>
        </w:rPr>
        <w:t>2.8.4. выписка из приглашения принять участие в закрытом способе определения поставщика (подрядчика, исполнителя).</w:t>
      </w:r>
    </w:p>
    <w:p w:rsidR="00256E9C" w:rsidRPr="005909BB" w:rsidRDefault="00256E9C" w:rsidP="00256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9BB">
        <w:rPr>
          <w:rFonts w:ascii="Times New Roman" w:hAnsi="Times New Roman" w:cs="Times New Roman"/>
          <w:sz w:val="28"/>
          <w:szCs w:val="28"/>
          <w:lang w:eastAsia="ru-RU"/>
        </w:rPr>
        <w:t>2.8.5. протокол определения поставщиков;</w:t>
      </w:r>
    </w:p>
    <w:p w:rsidR="00256E9C" w:rsidRPr="005909BB" w:rsidRDefault="00256E9C" w:rsidP="00256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9BB">
        <w:rPr>
          <w:rFonts w:ascii="Times New Roman" w:hAnsi="Times New Roman" w:cs="Times New Roman"/>
          <w:sz w:val="28"/>
          <w:szCs w:val="28"/>
          <w:lang w:eastAsia="ru-RU"/>
        </w:rPr>
        <w:t>2.8.6.</w:t>
      </w:r>
      <w:r w:rsidR="005D17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09BB">
        <w:rPr>
          <w:rFonts w:ascii="Times New Roman" w:hAnsi="Times New Roman" w:cs="Times New Roman"/>
          <w:sz w:val="28"/>
          <w:szCs w:val="28"/>
          <w:lang w:eastAsia="ru-RU"/>
        </w:rPr>
        <w:t>проект контракта, направляемый участнику закупки в соответствии с Федеральным законом с использованием единой информационной системы в сфере закупок;</w:t>
      </w:r>
    </w:p>
    <w:p w:rsidR="00256E9C" w:rsidRPr="005909BB" w:rsidRDefault="00256E9C" w:rsidP="00256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9BB">
        <w:rPr>
          <w:rFonts w:ascii="Times New Roman" w:hAnsi="Times New Roman" w:cs="Times New Roman"/>
          <w:sz w:val="28"/>
          <w:szCs w:val="28"/>
          <w:lang w:eastAsia="ru-RU"/>
        </w:rPr>
        <w:t>2.8.7.</w:t>
      </w:r>
      <w:r w:rsidR="005D17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09BB">
        <w:rPr>
          <w:rFonts w:ascii="Times New Roman" w:hAnsi="Times New Roman" w:cs="Times New Roman"/>
          <w:sz w:val="28"/>
          <w:szCs w:val="28"/>
          <w:lang w:eastAsia="ru-RU"/>
        </w:rPr>
        <w:t>выписка из проекта контракта, направляемого участнику закупки в соответствии с Федеральным законом при проведении закрытого конкурса, закрытого конкурса с ограниченным участием, закрытого двухэтапного конкурса, закрытого аукциона, закрытых электронных процедур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5909B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A9025E" w:rsidRPr="00D60FB4" w:rsidRDefault="00256E9C" w:rsidP="000A1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9BB">
        <w:rPr>
          <w:rFonts w:ascii="Times New Roman" w:hAnsi="Times New Roman" w:cs="Times New Roman"/>
          <w:sz w:val="28"/>
          <w:szCs w:val="28"/>
          <w:lang w:eastAsia="ru-RU"/>
        </w:rPr>
        <w:t xml:space="preserve">2.8.8.проект контракта, направляемый участнику закупки в соответствии с Федеральным законом без использования единой информационной системы (при проведении открытого конкурса, конкурса с ограниченным участием, двухэтапного конкурса, запроса котировок, запроса предложений, при осуществлении закупок у единственного поставщика (подрядчика, </w:t>
      </w:r>
      <w:r w:rsidRPr="005909B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исполнителя) в случаях, предусмотренных пунктами 2,3,6,7,10-14,16,17,19,22,31-33,35,37-39, 47,48,54,55 части 1 ст.93 Федерального закона).</w:t>
      </w:r>
    </w:p>
    <w:p w:rsidR="00BD711F" w:rsidRPr="00D60FB4" w:rsidRDefault="00F10BBD" w:rsidP="00E01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>2.9</w:t>
      </w:r>
      <w:r w:rsidR="009150BF" w:rsidRPr="00D60FB4">
        <w:rPr>
          <w:rFonts w:ascii="Times New Roman" w:hAnsi="Times New Roman" w:cs="Times New Roman"/>
          <w:sz w:val="28"/>
          <w:szCs w:val="28"/>
        </w:rPr>
        <w:t>.</w:t>
      </w:r>
      <w:r w:rsidR="00273ACF" w:rsidRPr="00273A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3ACF" w:rsidRPr="005909BB">
        <w:rPr>
          <w:rFonts w:ascii="Times New Roman" w:hAnsi="Times New Roman" w:cs="Times New Roman"/>
          <w:sz w:val="28"/>
          <w:szCs w:val="28"/>
          <w:lang w:eastAsia="ru-RU"/>
        </w:rPr>
        <w:t xml:space="preserve">Указанные в п.2.8. Настоящего Порядка объекты контроля проверяются </w:t>
      </w:r>
      <w:r w:rsidR="005D172D">
        <w:rPr>
          <w:rFonts w:ascii="Times New Roman" w:hAnsi="Times New Roman" w:cs="Times New Roman"/>
          <w:sz w:val="28"/>
          <w:szCs w:val="28"/>
          <w:lang w:eastAsia="ru-RU"/>
        </w:rPr>
        <w:t>администрацией</w:t>
      </w:r>
      <w:r w:rsidR="00273ACF" w:rsidRPr="005909BB">
        <w:rPr>
          <w:rFonts w:ascii="Times New Roman" w:hAnsi="Times New Roman" w:cs="Times New Roman"/>
          <w:sz w:val="28"/>
          <w:szCs w:val="28"/>
          <w:lang w:eastAsia="ru-RU"/>
        </w:rPr>
        <w:t xml:space="preserve"> автоматически в единой информационной системе, если проверяемая информация (документы) размещается в системе. Если план-график предусматривает закупки, которые будут оплачены после планового периода, сведения об объемах средств, позволяющих заключить контракт на срок, превышающий срок действия доведенных лимитов бюджетных обязательств, направляются отдельно</w:t>
      </w:r>
      <w:r w:rsidR="002E1F72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№1 </w:t>
      </w:r>
      <w:r w:rsidR="0055140C">
        <w:rPr>
          <w:rFonts w:ascii="Times New Roman" w:hAnsi="Times New Roman" w:cs="Times New Roman"/>
          <w:sz w:val="28"/>
          <w:szCs w:val="28"/>
          <w:lang w:eastAsia="ru-RU"/>
        </w:rPr>
        <w:t>к настоящему</w:t>
      </w:r>
      <w:r w:rsidR="002E1F72">
        <w:rPr>
          <w:rFonts w:ascii="Times New Roman" w:hAnsi="Times New Roman" w:cs="Times New Roman"/>
          <w:sz w:val="28"/>
          <w:szCs w:val="28"/>
          <w:lang w:eastAsia="ru-RU"/>
        </w:rPr>
        <w:t xml:space="preserve"> порядк</w:t>
      </w:r>
      <w:r w:rsidR="0055140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9150BF" w:rsidRPr="00D60FB4">
        <w:rPr>
          <w:rFonts w:ascii="Times New Roman" w:hAnsi="Times New Roman" w:cs="Times New Roman"/>
          <w:sz w:val="28"/>
          <w:szCs w:val="28"/>
        </w:rPr>
        <w:t>.</w:t>
      </w:r>
    </w:p>
    <w:p w:rsidR="009C7A64" w:rsidRPr="00D60FB4" w:rsidRDefault="00D07A26" w:rsidP="009C7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>2.1</w:t>
      </w:r>
      <w:r w:rsidR="00F10BBD" w:rsidRPr="00D60FB4">
        <w:rPr>
          <w:rFonts w:ascii="Times New Roman" w:hAnsi="Times New Roman" w:cs="Times New Roman"/>
          <w:sz w:val="28"/>
          <w:szCs w:val="28"/>
        </w:rPr>
        <w:t>0</w:t>
      </w:r>
      <w:r w:rsidRPr="00D60FB4">
        <w:rPr>
          <w:rFonts w:ascii="Times New Roman" w:hAnsi="Times New Roman" w:cs="Times New Roman"/>
          <w:sz w:val="28"/>
          <w:szCs w:val="28"/>
        </w:rPr>
        <w:t>.</w:t>
      </w:r>
      <w:r w:rsidR="00976C0A" w:rsidRPr="00976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6C0A" w:rsidRPr="005909BB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Предусмотренное пунктом 2.8. настоящего Порядка взаимодействие субъектов контроля с Финансовым </w:t>
      </w:r>
      <w:r w:rsidR="009460F1">
        <w:rPr>
          <w:rFonts w:ascii="Times New Roman" w:hAnsi="Times New Roman" w:cs="Times New Roman"/>
          <w:sz w:val="28"/>
          <w:szCs w:val="28"/>
          <w:lang w:eastAsia="ru-RU"/>
        </w:rPr>
        <w:t>отделом</w:t>
      </w:r>
      <w:r w:rsidR="00976C0A" w:rsidRPr="005909BB">
        <w:rPr>
          <w:rFonts w:ascii="Times New Roman" w:hAnsi="Times New Roman" w:cs="Times New Roman"/>
          <w:sz w:val="28"/>
          <w:szCs w:val="28"/>
          <w:lang w:eastAsia="ru-RU"/>
        </w:rPr>
        <w:t xml:space="preserve"> при проверке объектов контроля (сведений об объектах контроля), указанных в пунктах 2.8.2-2.8.8. настоящего Порядка, осуществляется с</w:t>
      </w:r>
      <w:r w:rsidR="00976C0A">
        <w:rPr>
          <w:rFonts w:ascii="Times New Roman" w:hAnsi="Times New Roman" w:cs="Times New Roman"/>
          <w:sz w:val="28"/>
          <w:szCs w:val="28"/>
          <w:lang w:eastAsia="ru-RU"/>
        </w:rPr>
        <w:t xml:space="preserve"> учетом следующих особенностей</w:t>
      </w:r>
      <w:r w:rsidR="009C7A64" w:rsidRPr="00D60FB4">
        <w:rPr>
          <w:rFonts w:ascii="Times New Roman" w:hAnsi="Times New Roman" w:cs="Times New Roman"/>
          <w:sz w:val="28"/>
          <w:szCs w:val="28"/>
        </w:rPr>
        <w:t>:</w:t>
      </w:r>
    </w:p>
    <w:p w:rsidR="009C7A64" w:rsidRPr="00D60FB4" w:rsidRDefault="009C7A64" w:rsidP="009C7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>2.1</w:t>
      </w:r>
      <w:r w:rsidR="00F10BBD" w:rsidRPr="00D60FB4">
        <w:rPr>
          <w:rFonts w:ascii="Times New Roman" w:hAnsi="Times New Roman" w:cs="Times New Roman"/>
          <w:sz w:val="28"/>
          <w:szCs w:val="28"/>
        </w:rPr>
        <w:t>0</w:t>
      </w:r>
      <w:r w:rsidRPr="00D60FB4">
        <w:rPr>
          <w:rFonts w:ascii="Times New Roman" w:hAnsi="Times New Roman" w:cs="Times New Roman"/>
          <w:sz w:val="28"/>
          <w:szCs w:val="28"/>
        </w:rPr>
        <w:t>.1</w:t>
      </w:r>
      <w:r w:rsidR="005D172D">
        <w:rPr>
          <w:rFonts w:ascii="Times New Roman" w:hAnsi="Times New Roman" w:cs="Times New Roman"/>
          <w:sz w:val="28"/>
          <w:szCs w:val="28"/>
        </w:rPr>
        <w:t xml:space="preserve"> </w:t>
      </w:r>
      <w:r w:rsidRPr="00D60FB4">
        <w:rPr>
          <w:rFonts w:ascii="Times New Roman" w:hAnsi="Times New Roman" w:cs="Times New Roman"/>
          <w:sz w:val="28"/>
          <w:szCs w:val="28"/>
        </w:rPr>
        <w:t>объекты контроля (сведения об объектах контроля),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заказчиков в соответствии со статьей 26 Федерального закона, а также организатором совместных конкурсов и аукционов, проводимых в соответствии со статьей 25 Федерального закона, проверяются на:</w:t>
      </w:r>
    </w:p>
    <w:p w:rsidR="009C7A64" w:rsidRPr="00D60FB4" w:rsidRDefault="009C7A64" w:rsidP="009C7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>соответствие начальной (максимальной) цены контракта и идентификационного кода закупки по каждой закупке, включенной в такое извещение и (или) документацию (сведения о приглашении и (или) сведения о документации), начальной (максимальной) цене контракта по соответствующему идентификационному коду закупки и идентифика</w:t>
      </w:r>
      <w:r w:rsidR="00DB5C16" w:rsidRPr="00D60FB4">
        <w:rPr>
          <w:rFonts w:ascii="Times New Roman" w:hAnsi="Times New Roman" w:cs="Times New Roman"/>
          <w:sz w:val="28"/>
          <w:szCs w:val="28"/>
        </w:rPr>
        <w:t>ционном  коду закупки, указанному</w:t>
      </w:r>
      <w:r w:rsidRPr="00D60FB4">
        <w:rPr>
          <w:rFonts w:ascii="Times New Roman" w:hAnsi="Times New Roman" w:cs="Times New Roman"/>
          <w:sz w:val="28"/>
          <w:szCs w:val="28"/>
        </w:rPr>
        <w:t xml:space="preserve"> в плане-графике закупок соответствующего заказчика; </w:t>
      </w:r>
    </w:p>
    <w:p w:rsidR="009C7A64" w:rsidRPr="00D60FB4" w:rsidRDefault="007B68DE" w:rsidP="009C7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>не</w:t>
      </w:r>
      <w:r w:rsidR="002E1F72">
        <w:rPr>
          <w:rFonts w:ascii="Times New Roman" w:hAnsi="Times New Roman" w:cs="Times New Roman"/>
          <w:sz w:val="28"/>
          <w:szCs w:val="28"/>
        </w:rPr>
        <w:t xml:space="preserve"> </w:t>
      </w:r>
      <w:r w:rsidRPr="00D60FB4">
        <w:rPr>
          <w:rFonts w:ascii="Times New Roman" w:hAnsi="Times New Roman" w:cs="Times New Roman"/>
          <w:sz w:val="28"/>
          <w:szCs w:val="28"/>
        </w:rPr>
        <w:t>превышение</w:t>
      </w:r>
      <w:r w:rsidR="009C7A64" w:rsidRPr="00D60FB4">
        <w:rPr>
          <w:rFonts w:ascii="Times New Roman" w:hAnsi="Times New Roman" w:cs="Times New Roman"/>
          <w:sz w:val="28"/>
          <w:szCs w:val="28"/>
        </w:rPr>
        <w:t xml:space="preserve"> включенной в протокол определения поставщика (подрядчика, исполнителя) (сведения о протоколе) цены, предложенной участником закупки, признанным победителе</w:t>
      </w:r>
      <w:r w:rsidR="006E3C0E">
        <w:rPr>
          <w:rFonts w:ascii="Times New Roman" w:hAnsi="Times New Roman" w:cs="Times New Roman"/>
          <w:sz w:val="28"/>
          <w:szCs w:val="28"/>
        </w:rPr>
        <w:t>м</w:t>
      </w:r>
      <w:r w:rsidR="009C7A64" w:rsidRPr="00D60FB4">
        <w:rPr>
          <w:rFonts w:ascii="Times New Roman" w:hAnsi="Times New Roman" w:cs="Times New Roman"/>
          <w:sz w:val="28"/>
          <w:szCs w:val="28"/>
        </w:rPr>
        <w:t xml:space="preserve"> определения  поставщика, заявка  которого признана соответствующей требованиям Федерального закона, над начальной (максимальной) ценой, содержащейся в документации о закупке (сведениях о документации) по закупке соответствующего заказчика, и на соответствие идентификационного кода закупки, указанного в таком протоколе (сведениях о протоколе), аналогичной информации, содержащейся в документации о закупке (сведениях о документации) по закупке соответствующего заказчика;</w:t>
      </w:r>
    </w:p>
    <w:p w:rsidR="009C7A64" w:rsidRPr="00D60FB4" w:rsidRDefault="009C7A64" w:rsidP="009C7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>соответствие включенных в проект контракта, направляемого участнику закупки (контракт, возвращаемый участником закупки) (сведени</w:t>
      </w:r>
      <w:r w:rsidR="00157BDD" w:rsidRPr="00D60FB4">
        <w:rPr>
          <w:rFonts w:ascii="Times New Roman" w:hAnsi="Times New Roman" w:cs="Times New Roman"/>
          <w:sz w:val="28"/>
          <w:szCs w:val="28"/>
        </w:rPr>
        <w:t>й</w:t>
      </w:r>
      <w:r w:rsidRPr="00D60FB4">
        <w:rPr>
          <w:rFonts w:ascii="Times New Roman" w:hAnsi="Times New Roman" w:cs="Times New Roman"/>
          <w:sz w:val="28"/>
          <w:szCs w:val="28"/>
        </w:rPr>
        <w:t xml:space="preserve"> о</w:t>
      </w:r>
      <w:r w:rsidR="005D172D">
        <w:rPr>
          <w:rFonts w:ascii="Times New Roman" w:hAnsi="Times New Roman" w:cs="Times New Roman"/>
          <w:sz w:val="28"/>
          <w:szCs w:val="28"/>
        </w:rPr>
        <w:t xml:space="preserve"> </w:t>
      </w:r>
      <w:r w:rsidRPr="00D60FB4">
        <w:rPr>
          <w:rFonts w:ascii="Times New Roman" w:hAnsi="Times New Roman" w:cs="Times New Roman"/>
          <w:sz w:val="28"/>
          <w:szCs w:val="28"/>
        </w:rPr>
        <w:t>проекте контракта):</w:t>
      </w:r>
    </w:p>
    <w:p w:rsidR="009C7A64" w:rsidRPr="00D60FB4" w:rsidRDefault="009C7A64" w:rsidP="009C7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 xml:space="preserve"> идентификационного кода закупки – аналогичной информации по закупке соответствующего заказчика, содержащейся в протоколе, извещении и (или) документации (сведениях о протоколе, сведениях о приглашении и (или) сведениях о документации);</w:t>
      </w:r>
    </w:p>
    <w:p w:rsidR="009C7A64" w:rsidRPr="00D60FB4" w:rsidRDefault="009C7A64" w:rsidP="009C7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lastRenderedPageBreak/>
        <w:t>цены контракта – цене, указанной в протоколе определения поставщика (подрядчика, исполнителя) (сведениях о протоколе), предложенной участником закупки, с которым заключается контракт по закупке соответс</w:t>
      </w:r>
      <w:r w:rsidR="005C06D2">
        <w:rPr>
          <w:rFonts w:ascii="Times New Roman" w:hAnsi="Times New Roman" w:cs="Times New Roman"/>
          <w:sz w:val="28"/>
          <w:szCs w:val="28"/>
        </w:rPr>
        <w:t>твующего заказчика.</w:t>
      </w:r>
    </w:p>
    <w:p w:rsidR="00A21C80" w:rsidRPr="00D60FB4" w:rsidRDefault="00A25FF5" w:rsidP="00A21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>2.1</w:t>
      </w:r>
      <w:r w:rsidR="00F10BBD" w:rsidRPr="00D60FB4">
        <w:rPr>
          <w:rFonts w:ascii="Times New Roman" w:hAnsi="Times New Roman" w:cs="Times New Roman"/>
          <w:sz w:val="28"/>
          <w:szCs w:val="28"/>
        </w:rPr>
        <w:t>0</w:t>
      </w:r>
      <w:r w:rsidR="00157BDD" w:rsidRPr="00D60FB4">
        <w:rPr>
          <w:rFonts w:ascii="Times New Roman" w:hAnsi="Times New Roman" w:cs="Times New Roman"/>
          <w:sz w:val="28"/>
          <w:szCs w:val="28"/>
        </w:rPr>
        <w:t>.</w:t>
      </w:r>
      <w:r w:rsidR="00CA36AF" w:rsidRPr="00D60FB4">
        <w:rPr>
          <w:rFonts w:ascii="Times New Roman" w:hAnsi="Times New Roman" w:cs="Times New Roman"/>
          <w:sz w:val="28"/>
          <w:szCs w:val="28"/>
        </w:rPr>
        <w:t>2</w:t>
      </w:r>
      <w:r w:rsidR="00157BDD" w:rsidRPr="00D60FB4">
        <w:rPr>
          <w:rFonts w:ascii="Times New Roman" w:hAnsi="Times New Roman" w:cs="Times New Roman"/>
          <w:sz w:val="28"/>
          <w:szCs w:val="28"/>
        </w:rPr>
        <w:t>.о</w:t>
      </w:r>
      <w:r w:rsidRPr="00D60FB4">
        <w:rPr>
          <w:rFonts w:ascii="Times New Roman" w:hAnsi="Times New Roman" w:cs="Times New Roman"/>
          <w:sz w:val="28"/>
          <w:szCs w:val="28"/>
        </w:rPr>
        <w:t xml:space="preserve">бъекты контроля за закупками, указываемым в плане-графике закупок  отдельной строкой в случаях, </w:t>
      </w:r>
      <w:r w:rsidR="00DB5C16" w:rsidRPr="00D60FB4">
        <w:rPr>
          <w:rFonts w:ascii="Times New Roman" w:hAnsi="Times New Roman" w:cs="Times New Roman"/>
          <w:sz w:val="28"/>
          <w:szCs w:val="28"/>
        </w:rPr>
        <w:t>установленных пунктом 2 требований к плану-графику закупок  товаров, работ, услуг, утвержденных постановлением Правительства РФ от 05.06.2015г. № 554 «О требованиях к формированию, утверждению и ведению плана-графика закупок товаров, работ, услуг для обеспечения нужд субъекта РФ и муниципальных нужд, а</w:t>
      </w:r>
      <w:r w:rsidR="00B466CF" w:rsidRPr="00D60FB4">
        <w:rPr>
          <w:rFonts w:ascii="Times New Roman" w:hAnsi="Times New Roman" w:cs="Times New Roman"/>
          <w:sz w:val="28"/>
          <w:szCs w:val="28"/>
        </w:rPr>
        <w:t xml:space="preserve"> также о требованиях к форме пла</w:t>
      </w:r>
      <w:r w:rsidR="00DB5C16" w:rsidRPr="00D60FB4">
        <w:rPr>
          <w:rFonts w:ascii="Times New Roman" w:hAnsi="Times New Roman" w:cs="Times New Roman"/>
          <w:sz w:val="28"/>
          <w:szCs w:val="28"/>
        </w:rPr>
        <w:t>на-графика закупок товаров, работ, услуг»</w:t>
      </w:r>
      <w:r w:rsidR="00B24252" w:rsidRPr="00D60FB4">
        <w:rPr>
          <w:rFonts w:ascii="Times New Roman" w:hAnsi="Times New Roman" w:cs="Times New Roman"/>
          <w:sz w:val="28"/>
          <w:szCs w:val="28"/>
        </w:rPr>
        <w:t xml:space="preserve"> (с изменениями от 25.01.2017г.)</w:t>
      </w:r>
      <w:r w:rsidR="00DB5C16" w:rsidRPr="00D60FB4">
        <w:rPr>
          <w:rFonts w:ascii="Times New Roman" w:hAnsi="Times New Roman" w:cs="Times New Roman"/>
          <w:sz w:val="28"/>
          <w:szCs w:val="28"/>
        </w:rPr>
        <w:t xml:space="preserve"> </w:t>
      </w:r>
      <w:r w:rsidR="00A21C80" w:rsidRPr="00D60FB4">
        <w:rPr>
          <w:rFonts w:ascii="Times New Roman" w:hAnsi="Times New Roman" w:cs="Times New Roman"/>
          <w:sz w:val="28"/>
          <w:szCs w:val="28"/>
        </w:rPr>
        <w:t>проверяются на не</w:t>
      </w:r>
      <w:r w:rsidR="002E1F72">
        <w:rPr>
          <w:rFonts w:ascii="Times New Roman" w:hAnsi="Times New Roman" w:cs="Times New Roman"/>
          <w:sz w:val="28"/>
          <w:szCs w:val="28"/>
        </w:rPr>
        <w:t xml:space="preserve"> </w:t>
      </w:r>
      <w:r w:rsidR="00A21C80" w:rsidRPr="00D60FB4">
        <w:rPr>
          <w:rFonts w:ascii="Times New Roman" w:hAnsi="Times New Roman" w:cs="Times New Roman"/>
          <w:sz w:val="28"/>
          <w:szCs w:val="28"/>
        </w:rPr>
        <w:t>превышение включенной в план-график  информации о планируемых платежах по таким закупкам с учетом:</w:t>
      </w:r>
    </w:p>
    <w:p w:rsidR="00A25FF5" w:rsidRPr="00D60FB4" w:rsidRDefault="00A25FF5" w:rsidP="00A25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>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 (сведениях о приглашении и (или) документации, сведениях о проекте контракта), в отношении закупок, процедуры отбора поставщика (исполнителя, подрядчика) по которым не завершены;</w:t>
      </w:r>
    </w:p>
    <w:p w:rsidR="00A25FF5" w:rsidRPr="00D60FB4" w:rsidRDefault="00A25FF5" w:rsidP="00A25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 xml:space="preserve"> суммы цен по контрактам, заключенным по итогам указанных в настоящем пункте закупок.</w:t>
      </w:r>
    </w:p>
    <w:p w:rsidR="00B53E21" w:rsidRPr="00D60FB4" w:rsidRDefault="00B53E21" w:rsidP="00B53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 xml:space="preserve"> 2.1</w:t>
      </w:r>
      <w:r w:rsidR="00F10BBD" w:rsidRPr="00D60FB4">
        <w:rPr>
          <w:rFonts w:ascii="Times New Roman" w:hAnsi="Times New Roman" w:cs="Times New Roman"/>
          <w:sz w:val="28"/>
          <w:szCs w:val="28"/>
        </w:rPr>
        <w:t>0</w:t>
      </w:r>
      <w:r w:rsidR="00D82E41" w:rsidRPr="00D60FB4">
        <w:rPr>
          <w:rFonts w:ascii="Times New Roman" w:hAnsi="Times New Roman" w:cs="Times New Roman"/>
          <w:sz w:val="28"/>
          <w:szCs w:val="28"/>
        </w:rPr>
        <w:t>.</w:t>
      </w:r>
      <w:r w:rsidR="00CA36AF" w:rsidRPr="00D60FB4">
        <w:rPr>
          <w:rFonts w:ascii="Times New Roman" w:hAnsi="Times New Roman" w:cs="Times New Roman"/>
          <w:sz w:val="28"/>
          <w:szCs w:val="28"/>
        </w:rPr>
        <w:t>3</w:t>
      </w:r>
      <w:r w:rsidR="00D82E41" w:rsidRPr="00D60FB4">
        <w:rPr>
          <w:rFonts w:ascii="Times New Roman" w:hAnsi="Times New Roman" w:cs="Times New Roman"/>
          <w:sz w:val="28"/>
          <w:szCs w:val="28"/>
        </w:rPr>
        <w:t>.</w:t>
      </w:r>
      <w:r w:rsidR="005D172D">
        <w:rPr>
          <w:rFonts w:ascii="Times New Roman" w:hAnsi="Times New Roman" w:cs="Times New Roman"/>
          <w:sz w:val="28"/>
          <w:szCs w:val="28"/>
        </w:rPr>
        <w:t xml:space="preserve"> </w:t>
      </w:r>
      <w:r w:rsidR="00D82E41" w:rsidRPr="00D60FB4">
        <w:rPr>
          <w:rFonts w:ascii="Times New Roman" w:hAnsi="Times New Roman" w:cs="Times New Roman"/>
          <w:sz w:val="28"/>
          <w:szCs w:val="28"/>
        </w:rPr>
        <w:t>п</w:t>
      </w:r>
      <w:r w:rsidRPr="00D60FB4">
        <w:rPr>
          <w:rFonts w:ascii="Times New Roman" w:hAnsi="Times New Roman" w:cs="Times New Roman"/>
          <w:sz w:val="28"/>
          <w:szCs w:val="28"/>
        </w:rPr>
        <w:t>роект контракта, при заключении контракта с несколькими участниками закупки в случаях, предусмотренных частью 10 статьи 34 Федерального закона, проверяется на:</w:t>
      </w:r>
    </w:p>
    <w:p w:rsidR="00B53E21" w:rsidRPr="00D60FB4" w:rsidRDefault="00B53E21" w:rsidP="00B53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>соответствие идентификационного кода закупки – аналогичной информации, содержащейся в документации о закупке (сведениях о документации);</w:t>
      </w:r>
    </w:p>
    <w:p w:rsidR="00B53E21" w:rsidRPr="00D60FB4" w:rsidRDefault="00B53E21" w:rsidP="00B53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>не</w:t>
      </w:r>
      <w:r w:rsidR="002E1F72">
        <w:rPr>
          <w:rFonts w:ascii="Times New Roman" w:hAnsi="Times New Roman" w:cs="Times New Roman"/>
          <w:sz w:val="28"/>
          <w:szCs w:val="28"/>
        </w:rPr>
        <w:t xml:space="preserve"> </w:t>
      </w:r>
      <w:r w:rsidRPr="00D60FB4">
        <w:rPr>
          <w:rFonts w:ascii="Times New Roman" w:hAnsi="Times New Roman" w:cs="Times New Roman"/>
          <w:sz w:val="28"/>
          <w:szCs w:val="28"/>
        </w:rPr>
        <w:t>превышение сумм цен таких контрактов над начальной (максимальной) ценой, указанной в документации о закупке (сведениях о документации).</w:t>
      </w:r>
    </w:p>
    <w:p w:rsidR="0056579C" w:rsidRPr="00D60FB4" w:rsidRDefault="00092A7E" w:rsidP="00831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>2.11.</w:t>
      </w:r>
      <w:r w:rsidR="005D172D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56579C" w:rsidRPr="00D60FB4">
        <w:rPr>
          <w:rFonts w:ascii="Times New Roman" w:hAnsi="Times New Roman" w:cs="Times New Roman"/>
          <w:sz w:val="28"/>
          <w:szCs w:val="28"/>
        </w:rPr>
        <w:t xml:space="preserve"> в</w:t>
      </w:r>
      <w:r w:rsidRPr="00D60FB4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56579C" w:rsidRPr="00D60FB4">
        <w:rPr>
          <w:rFonts w:ascii="Times New Roman" w:hAnsi="Times New Roman" w:cs="Times New Roman"/>
          <w:sz w:val="28"/>
          <w:szCs w:val="28"/>
        </w:rPr>
        <w:t>:</w:t>
      </w:r>
    </w:p>
    <w:p w:rsidR="00831C24" w:rsidRPr="00D60FB4" w:rsidRDefault="0056579C" w:rsidP="00831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>-</w:t>
      </w:r>
      <w:r w:rsidR="00466C11">
        <w:rPr>
          <w:rFonts w:ascii="Times New Roman" w:hAnsi="Times New Roman" w:cs="Times New Roman"/>
          <w:sz w:val="28"/>
          <w:szCs w:val="28"/>
        </w:rPr>
        <w:t xml:space="preserve"> </w:t>
      </w:r>
      <w:r w:rsidR="00092A7E" w:rsidRPr="00D60FB4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="00831C24" w:rsidRPr="00D60FB4">
        <w:rPr>
          <w:rFonts w:ascii="Times New Roman" w:hAnsi="Times New Roman" w:cs="Times New Roman"/>
          <w:sz w:val="28"/>
          <w:szCs w:val="28"/>
        </w:rPr>
        <w:t xml:space="preserve">контролируемой информации требованиям, установленным частью 5 статьи 99 Федерального закона </w:t>
      </w:r>
      <w:r w:rsidRPr="00D60FB4">
        <w:rPr>
          <w:rFonts w:ascii="Times New Roman" w:hAnsi="Times New Roman" w:cs="Times New Roman"/>
          <w:sz w:val="28"/>
          <w:szCs w:val="28"/>
        </w:rPr>
        <w:t xml:space="preserve">от 05.04.2013г.       № 44-ФЗ </w:t>
      </w:r>
      <w:r w:rsidR="00831C24" w:rsidRPr="00D60FB4">
        <w:rPr>
          <w:rFonts w:ascii="Times New Roman" w:hAnsi="Times New Roman" w:cs="Times New Roman"/>
          <w:sz w:val="28"/>
          <w:szCs w:val="28"/>
        </w:rPr>
        <w:t xml:space="preserve">направляет субъекту контроля уведомление о размещении объекта контроля в ЕИС </w:t>
      </w:r>
      <w:r w:rsidR="00D843E0" w:rsidRPr="00D60FB4">
        <w:rPr>
          <w:rFonts w:ascii="Times New Roman" w:hAnsi="Times New Roman" w:cs="Times New Roman"/>
          <w:sz w:val="28"/>
          <w:szCs w:val="28"/>
        </w:rPr>
        <w:t>согласно приложению № 2 к настоящему порядку;</w:t>
      </w:r>
    </w:p>
    <w:p w:rsidR="00831C24" w:rsidRPr="00D60FB4" w:rsidRDefault="00466C11" w:rsidP="00B53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2A7E" w:rsidRPr="00D60FB4"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="00831C24" w:rsidRPr="00D60FB4">
        <w:rPr>
          <w:rFonts w:ascii="Times New Roman" w:hAnsi="Times New Roman" w:cs="Times New Roman"/>
          <w:sz w:val="28"/>
          <w:szCs w:val="28"/>
        </w:rPr>
        <w:t>контролируемой информации требованиям, установленным частью 5 статьи 99 Федерального закона</w:t>
      </w:r>
      <w:r w:rsidR="0056579C" w:rsidRPr="00D60FB4">
        <w:rPr>
          <w:rFonts w:ascii="Times New Roman" w:hAnsi="Times New Roman" w:cs="Times New Roman"/>
          <w:sz w:val="28"/>
          <w:szCs w:val="28"/>
        </w:rPr>
        <w:t xml:space="preserve"> от 05.04.2013г.       № 44-ФЗ</w:t>
      </w:r>
      <w:r w:rsidR="00831C24" w:rsidRPr="00D60FB4">
        <w:rPr>
          <w:rFonts w:ascii="Times New Roman" w:hAnsi="Times New Roman" w:cs="Times New Roman"/>
          <w:sz w:val="28"/>
          <w:szCs w:val="28"/>
        </w:rPr>
        <w:t>, направляет субъектам контроля протокол с указанием выявленных нарушений согласно приложению № 3 к настоящему порядку.</w:t>
      </w:r>
    </w:p>
    <w:p w:rsidR="004F37D8" w:rsidRDefault="00CA36AF" w:rsidP="000A67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>2.1</w:t>
      </w:r>
      <w:r w:rsidR="00831C24" w:rsidRPr="00D60FB4">
        <w:rPr>
          <w:rFonts w:ascii="Times New Roman" w:hAnsi="Times New Roman" w:cs="Times New Roman"/>
          <w:sz w:val="28"/>
          <w:szCs w:val="28"/>
        </w:rPr>
        <w:t>3</w:t>
      </w:r>
      <w:r w:rsidR="000A6717" w:rsidRPr="00D60FB4">
        <w:rPr>
          <w:rFonts w:ascii="Times New Roman" w:hAnsi="Times New Roman" w:cs="Times New Roman"/>
          <w:sz w:val="28"/>
          <w:szCs w:val="28"/>
        </w:rPr>
        <w:t>.</w:t>
      </w:r>
      <w:r w:rsidR="00711450">
        <w:rPr>
          <w:rFonts w:ascii="Times New Roman" w:hAnsi="Times New Roman" w:cs="Times New Roman"/>
          <w:sz w:val="28"/>
          <w:szCs w:val="28"/>
        </w:rPr>
        <w:t xml:space="preserve"> </w:t>
      </w:r>
      <w:r w:rsidR="00711450" w:rsidRPr="005909BB">
        <w:rPr>
          <w:rFonts w:ascii="Times New Roman" w:hAnsi="Times New Roman" w:cs="Times New Roman"/>
          <w:sz w:val="28"/>
          <w:szCs w:val="28"/>
          <w:lang w:eastAsia="ru-RU"/>
        </w:rPr>
        <w:t>Согласно п.п.б) п.25 постановления Правительства РФ от 06.08.2020г. № 1193 срок проведения контроля составляет 3 рабочих дня».</w:t>
      </w:r>
    </w:p>
    <w:p w:rsidR="00F10BBD" w:rsidRDefault="00F10BBD" w:rsidP="000A67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422D" w:rsidRDefault="00F1422D" w:rsidP="000A67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422D" w:rsidRDefault="00F1422D" w:rsidP="000A67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422D" w:rsidRDefault="00F1422D" w:rsidP="00F142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Style w:val="af0"/>
        <w:tblW w:w="0" w:type="auto"/>
        <w:tblInd w:w="4361" w:type="dxa"/>
        <w:tblLook w:val="04A0" w:firstRow="1" w:lastRow="0" w:firstColumn="1" w:lastColumn="0" w:noHBand="0" w:noVBand="1"/>
      </w:tblPr>
      <w:tblGrid>
        <w:gridCol w:w="4984"/>
      </w:tblGrid>
      <w:tr w:rsidR="00F1422D" w:rsidTr="00CC4C01">
        <w:tc>
          <w:tcPr>
            <w:tcW w:w="5209" w:type="dxa"/>
          </w:tcPr>
          <w:p w:rsidR="00F1422D" w:rsidRPr="005D172D" w:rsidRDefault="00F1422D" w:rsidP="00CC4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1</w:t>
            </w:r>
          </w:p>
          <w:p w:rsidR="00F1422D" w:rsidRPr="005D172D" w:rsidRDefault="00F1422D" w:rsidP="00CC4C0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172D">
              <w:rPr>
                <w:rFonts w:ascii="Times New Roman" w:hAnsi="Times New Roman" w:cs="Times New Roman"/>
                <w:sz w:val="20"/>
                <w:szCs w:val="20"/>
              </w:rPr>
              <w:t>к Порядку взаимодействия</w:t>
            </w:r>
            <w:r w:rsidR="005D172D" w:rsidRPr="005D17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72D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 w:rsidR="005D172D" w:rsidRPr="005D172D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5D172D" w:rsidRPr="005D172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Новогоркинского сельского поселения</w:t>
            </w:r>
            <w:r w:rsidR="005D172D" w:rsidRPr="005D17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72D">
              <w:rPr>
                <w:rFonts w:ascii="Times New Roman" w:hAnsi="Times New Roman" w:cs="Times New Roman"/>
                <w:sz w:val="20"/>
                <w:szCs w:val="20"/>
              </w:rPr>
              <w:t xml:space="preserve"> Лежневского муниципального района Ивановской области с субъектами контроля, указанными в пункте 4 Правил осуществления контроля, предусмотренного частью  5 статьи  99 Федерального закона  "О 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</w:tbl>
    <w:p w:rsidR="00F1422D" w:rsidRDefault="00F1422D" w:rsidP="00F1422D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</w:rPr>
      </w:pPr>
    </w:p>
    <w:p w:rsidR="00F1422D" w:rsidRPr="00F1422D" w:rsidRDefault="00F1422D" w:rsidP="00F1422D">
      <w:pPr>
        <w:autoSpaceDE w:val="0"/>
        <w:autoSpaceDN w:val="0"/>
        <w:adjustRightInd w:val="0"/>
        <w:spacing w:after="0" w:line="240" w:lineRule="auto"/>
        <w:jc w:val="center"/>
        <w:rPr>
          <w:rFonts w:cs="Calibri Light"/>
        </w:rPr>
      </w:pPr>
      <w:r w:rsidRPr="00F1422D">
        <w:rPr>
          <w:rFonts w:cs="Calibri Light"/>
          <w:b/>
          <w:bCs/>
        </w:rPr>
        <w:t>Сведения</w:t>
      </w:r>
    </w:p>
    <w:p w:rsidR="00F1422D" w:rsidRPr="00F1422D" w:rsidRDefault="00F1422D" w:rsidP="00F1422D">
      <w:pPr>
        <w:autoSpaceDE w:val="0"/>
        <w:autoSpaceDN w:val="0"/>
        <w:adjustRightInd w:val="0"/>
        <w:spacing w:after="0" w:line="240" w:lineRule="auto"/>
        <w:jc w:val="center"/>
        <w:rPr>
          <w:rFonts w:cs="Calibri Light"/>
        </w:rPr>
      </w:pPr>
      <w:r w:rsidRPr="00F1422D">
        <w:rPr>
          <w:rFonts w:cs="Calibri Light"/>
          <w:b/>
          <w:bCs/>
        </w:rPr>
        <w:t>об объемах средств, указанных в правовых актах</w:t>
      </w:r>
    </w:p>
    <w:p w:rsidR="00F1422D" w:rsidRPr="00F1422D" w:rsidRDefault="00F1422D" w:rsidP="00F1422D">
      <w:pPr>
        <w:autoSpaceDE w:val="0"/>
        <w:autoSpaceDN w:val="0"/>
        <w:adjustRightInd w:val="0"/>
        <w:spacing w:after="0" w:line="240" w:lineRule="auto"/>
        <w:jc w:val="center"/>
        <w:rPr>
          <w:rFonts w:cs="Calibri Light"/>
        </w:rPr>
      </w:pPr>
      <w:r w:rsidRPr="00F1422D">
        <w:rPr>
          <w:rFonts w:cs="Calibri Light"/>
          <w:b/>
          <w:bCs/>
        </w:rPr>
        <w:t>(проектах таких актов, размещенных в установленном порядке</w:t>
      </w:r>
    </w:p>
    <w:p w:rsidR="00F1422D" w:rsidRPr="00F1422D" w:rsidRDefault="00F1422D" w:rsidP="00F1422D">
      <w:pPr>
        <w:autoSpaceDE w:val="0"/>
        <w:autoSpaceDN w:val="0"/>
        <w:adjustRightInd w:val="0"/>
        <w:spacing w:after="0" w:line="240" w:lineRule="auto"/>
        <w:jc w:val="center"/>
        <w:rPr>
          <w:rFonts w:cs="Calibri Light"/>
        </w:rPr>
      </w:pPr>
      <w:r w:rsidRPr="00F1422D">
        <w:rPr>
          <w:rFonts w:cs="Calibri Light"/>
          <w:b/>
          <w:bCs/>
        </w:rPr>
        <w:t>в целях общественного обсуждения) администрации</w:t>
      </w:r>
    </w:p>
    <w:p w:rsidR="00F1422D" w:rsidRPr="00F1422D" w:rsidRDefault="00F1422D" w:rsidP="00F1422D">
      <w:pPr>
        <w:autoSpaceDE w:val="0"/>
        <w:autoSpaceDN w:val="0"/>
        <w:adjustRightInd w:val="0"/>
        <w:spacing w:after="0" w:line="240" w:lineRule="auto"/>
        <w:jc w:val="center"/>
        <w:rPr>
          <w:rFonts w:cs="Calibri Light"/>
        </w:rPr>
      </w:pPr>
      <w:r w:rsidRPr="00F1422D">
        <w:rPr>
          <w:rFonts w:cs="Calibri Light"/>
          <w:b/>
          <w:bCs/>
        </w:rPr>
        <w:t>городского округа Вичуга и иных документах, установленных</w:t>
      </w:r>
    </w:p>
    <w:p w:rsidR="00F1422D" w:rsidRPr="00F1422D" w:rsidRDefault="00F1422D" w:rsidP="00F1422D">
      <w:pPr>
        <w:autoSpaceDE w:val="0"/>
        <w:autoSpaceDN w:val="0"/>
        <w:adjustRightInd w:val="0"/>
        <w:spacing w:after="0" w:line="240" w:lineRule="auto"/>
        <w:jc w:val="center"/>
        <w:rPr>
          <w:rFonts w:cs="Calibri Light"/>
        </w:rPr>
      </w:pPr>
      <w:r w:rsidRPr="00F1422D">
        <w:rPr>
          <w:rFonts w:cs="Calibri Light"/>
          <w:b/>
          <w:bCs/>
        </w:rPr>
        <w:t>Правительством Российской Федерации, предусматривающих</w:t>
      </w:r>
    </w:p>
    <w:p w:rsidR="00F1422D" w:rsidRPr="00F1422D" w:rsidRDefault="00F1422D" w:rsidP="00F1422D">
      <w:pPr>
        <w:autoSpaceDE w:val="0"/>
        <w:autoSpaceDN w:val="0"/>
        <w:adjustRightInd w:val="0"/>
        <w:spacing w:after="0" w:line="240" w:lineRule="auto"/>
        <w:jc w:val="center"/>
        <w:rPr>
          <w:rFonts w:cs="Calibri Light"/>
        </w:rPr>
      </w:pPr>
      <w:r w:rsidRPr="00F1422D">
        <w:rPr>
          <w:rFonts w:cs="Calibri Light"/>
          <w:b/>
          <w:bCs/>
        </w:rPr>
        <w:t>в соответствии с бюджетным законодательством</w:t>
      </w:r>
    </w:p>
    <w:p w:rsidR="00F1422D" w:rsidRPr="00F1422D" w:rsidRDefault="00F1422D" w:rsidP="00F1422D">
      <w:pPr>
        <w:autoSpaceDE w:val="0"/>
        <w:autoSpaceDN w:val="0"/>
        <w:adjustRightInd w:val="0"/>
        <w:spacing w:after="0" w:line="240" w:lineRule="auto"/>
        <w:jc w:val="center"/>
        <w:rPr>
          <w:rFonts w:cs="Calibri Light"/>
        </w:rPr>
      </w:pPr>
      <w:r w:rsidRPr="00F1422D">
        <w:rPr>
          <w:rFonts w:cs="Calibri Light"/>
          <w:b/>
          <w:bCs/>
        </w:rPr>
        <w:t>Российской Федерации возможность заключения</w:t>
      </w:r>
    </w:p>
    <w:p w:rsidR="00F1422D" w:rsidRPr="00F1422D" w:rsidRDefault="00F1422D" w:rsidP="00F1422D">
      <w:pPr>
        <w:autoSpaceDE w:val="0"/>
        <w:autoSpaceDN w:val="0"/>
        <w:adjustRightInd w:val="0"/>
        <w:spacing w:after="0" w:line="240" w:lineRule="auto"/>
        <w:jc w:val="center"/>
        <w:rPr>
          <w:rFonts w:cs="Calibri Light"/>
        </w:rPr>
      </w:pPr>
      <w:r w:rsidRPr="00F1422D">
        <w:rPr>
          <w:rFonts w:cs="Calibri Light"/>
          <w:b/>
          <w:bCs/>
        </w:rPr>
        <w:t>муниципального контракта на срок, превышающий срок</w:t>
      </w:r>
    </w:p>
    <w:p w:rsidR="00F1422D" w:rsidRPr="00F1422D" w:rsidRDefault="00F1422D" w:rsidP="00F1422D">
      <w:pPr>
        <w:autoSpaceDE w:val="0"/>
        <w:autoSpaceDN w:val="0"/>
        <w:adjustRightInd w:val="0"/>
        <w:spacing w:after="0" w:line="240" w:lineRule="auto"/>
        <w:jc w:val="center"/>
        <w:rPr>
          <w:rFonts w:cs="Calibri Light"/>
        </w:rPr>
      </w:pPr>
      <w:r w:rsidRPr="00F1422D">
        <w:rPr>
          <w:rFonts w:cs="Calibri Light"/>
          <w:b/>
          <w:bCs/>
        </w:rPr>
        <w:t>действия доведенных лимитов бюджетных обязательств</w:t>
      </w:r>
    </w:p>
    <w:p w:rsidR="00F1422D" w:rsidRPr="00F1422D" w:rsidRDefault="00F1422D" w:rsidP="00F1422D">
      <w:pPr>
        <w:autoSpaceDE w:val="0"/>
        <w:autoSpaceDN w:val="0"/>
        <w:adjustRightInd w:val="0"/>
        <w:spacing w:after="0" w:line="240" w:lineRule="auto"/>
        <w:jc w:val="center"/>
        <w:rPr>
          <w:rFonts w:cs="Calibri Light"/>
        </w:rPr>
      </w:pPr>
      <w:r w:rsidRPr="00F1422D">
        <w:rPr>
          <w:rFonts w:cs="Calibri Light"/>
          <w:b/>
          <w:bCs/>
        </w:rPr>
        <w:t>на 20__ год и на плановый период 20__ и 20__ годов</w:t>
      </w:r>
    </w:p>
    <w:p w:rsidR="00F1422D" w:rsidRPr="00F1422D" w:rsidRDefault="00F1422D" w:rsidP="00F142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 Light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3572"/>
        <w:gridCol w:w="1984"/>
        <w:gridCol w:w="1247"/>
      </w:tblGrid>
      <w:tr w:rsidR="00F1422D" w:rsidRPr="00F1422D" w:rsidTr="00CC4C01">
        <w:tc>
          <w:tcPr>
            <w:tcW w:w="2267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 Light"/>
              </w:rPr>
            </w:pPr>
          </w:p>
        </w:tc>
        <w:tc>
          <w:tcPr>
            <w:tcW w:w="3572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 Light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 Ligh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 Light"/>
              </w:rPr>
            </w:pPr>
            <w:r w:rsidRPr="00F1422D">
              <w:rPr>
                <w:rFonts w:cs="Calibri Light"/>
                <w:b/>
                <w:bCs/>
              </w:rPr>
              <w:t>Коды</w:t>
            </w:r>
          </w:p>
        </w:tc>
      </w:tr>
      <w:tr w:rsidR="00F1422D" w:rsidRPr="00F1422D" w:rsidTr="00CC4C01">
        <w:tc>
          <w:tcPr>
            <w:tcW w:w="2267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 Light"/>
              </w:rPr>
            </w:pPr>
          </w:p>
        </w:tc>
        <w:tc>
          <w:tcPr>
            <w:tcW w:w="3572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 Light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</w:rPr>
            </w:pPr>
            <w:r w:rsidRPr="00F1422D">
              <w:rPr>
                <w:rFonts w:cs="Calibri Light"/>
              </w:rPr>
              <w:t xml:space="preserve">Форма по </w:t>
            </w:r>
            <w:hyperlink r:id="rId8" w:history="1">
              <w:r w:rsidRPr="00F1422D">
                <w:rPr>
                  <w:rFonts w:cs="Calibri Light"/>
                  <w:color w:val="0000FF"/>
                </w:rPr>
                <w:t>ОКУД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 Light"/>
              </w:rPr>
            </w:pPr>
            <w:r w:rsidRPr="00F1422D">
              <w:rPr>
                <w:rFonts w:cs="Calibri Light"/>
              </w:rPr>
              <w:t>0506134</w:t>
            </w:r>
          </w:p>
        </w:tc>
      </w:tr>
      <w:tr w:rsidR="00F1422D" w:rsidRPr="00F1422D" w:rsidTr="00CC4C01">
        <w:tc>
          <w:tcPr>
            <w:tcW w:w="2267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 Light"/>
              </w:rPr>
            </w:pPr>
          </w:p>
        </w:tc>
        <w:tc>
          <w:tcPr>
            <w:tcW w:w="3572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 Light"/>
              </w:rPr>
            </w:pPr>
            <w:r w:rsidRPr="00F1422D">
              <w:rPr>
                <w:rFonts w:cs="Calibri Light"/>
              </w:rPr>
              <w:t>от "__" _________ 20__ 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</w:rPr>
            </w:pPr>
            <w:r w:rsidRPr="00F1422D">
              <w:rPr>
                <w:rFonts w:cs="Calibri Light"/>
              </w:rP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 Light"/>
              </w:rPr>
            </w:pPr>
          </w:p>
        </w:tc>
      </w:tr>
      <w:tr w:rsidR="00F1422D" w:rsidRPr="00F1422D" w:rsidTr="00CC4C01">
        <w:tc>
          <w:tcPr>
            <w:tcW w:w="2267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 Light"/>
              </w:rPr>
            </w:pPr>
          </w:p>
        </w:tc>
        <w:tc>
          <w:tcPr>
            <w:tcW w:w="3572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 Light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</w:rPr>
            </w:pPr>
            <w:r w:rsidRPr="00F1422D">
              <w:rPr>
                <w:rFonts w:cs="Calibri Light"/>
              </w:rPr>
              <w:t>по Сводному реестру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 Light"/>
              </w:rPr>
            </w:pPr>
          </w:p>
        </w:tc>
      </w:tr>
      <w:tr w:rsidR="00F1422D" w:rsidRPr="00F1422D" w:rsidTr="00CC4C01">
        <w:tc>
          <w:tcPr>
            <w:tcW w:w="2267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 Light"/>
              </w:rPr>
            </w:pPr>
          </w:p>
        </w:tc>
        <w:tc>
          <w:tcPr>
            <w:tcW w:w="3572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 Light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</w:rPr>
            </w:pPr>
            <w:r w:rsidRPr="00F1422D">
              <w:rPr>
                <w:rFonts w:cs="Calibri Light"/>
              </w:rPr>
              <w:t>ИНН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 Light"/>
              </w:rPr>
            </w:pPr>
          </w:p>
        </w:tc>
      </w:tr>
      <w:tr w:rsidR="00F1422D" w:rsidRPr="00F1422D" w:rsidTr="00CC4C01">
        <w:tc>
          <w:tcPr>
            <w:tcW w:w="2267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  <w:r w:rsidRPr="00F1422D">
              <w:rPr>
                <w:rFonts w:cs="Calibri Light"/>
              </w:rPr>
              <w:t>Наименование заказчика</w:t>
            </w:r>
          </w:p>
        </w:tc>
        <w:tc>
          <w:tcPr>
            <w:tcW w:w="3572" w:type="dxa"/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 Light"/>
              </w:rPr>
            </w:pPr>
            <w:r w:rsidRPr="00F1422D">
              <w:rPr>
                <w:rFonts w:cs="Calibri Light"/>
              </w:rPr>
              <w:t>_________________________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</w:rPr>
            </w:pPr>
            <w:r w:rsidRPr="00F1422D">
              <w:rPr>
                <w:rFonts w:cs="Calibri Light"/>
              </w:rPr>
              <w:t>КПП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 Light"/>
              </w:rPr>
            </w:pPr>
          </w:p>
        </w:tc>
      </w:tr>
      <w:tr w:rsidR="00F1422D" w:rsidRPr="00F1422D" w:rsidTr="00CC4C01">
        <w:tc>
          <w:tcPr>
            <w:tcW w:w="2267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  <w:r w:rsidRPr="00F1422D">
              <w:rPr>
                <w:rFonts w:cs="Calibri Light"/>
              </w:rPr>
              <w:t>Организационно-правовая форма</w:t>
            </w:r>
          </w:p>
        </w:tc>
        <w:tc>
          <w:tcPr>
            <w:tcW w:w="3572" w:type="dxa"/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 Light"/>
              </w:rPr>
            </w:pPr>
            <w:r w:rsidRPr="00F1422D">
              <w:rPr>
                <w:rFonts w:cs="Calibri Light"/>
              </w:rPr>
              <w:t>_________________________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</w:rPr>
            </w:pPr>
            <w:r w:rsidRPr="00F1422D">
              <w:rPr>
                <w:rFonts w:cs="Calibri Light"/>
              </w:rPr>
              <w:t xml:space="preserve">по </w:t>
            </w:r>
            <w:hyperlink r:id="rId9" w:history="1">
              <w:r w:rsidRPr="00F1422D">
                <w:rPr>
                  <w:rFonts w:cs="Calibri Light"/>
                  <w:color w:val="0000FF"/>
                </w:rPr>
                <w:t>ОКОПФ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 Light"/>
              </w:rPr>
            </w:pPr>
          </w:p>
        </w:tc>
      </w:tr>
      <w:tr w:rsidR="00F1422D" w:rsidRPr="00F1422D" w:rsidTr="00CC4C01">
        <w:tc>
          <w:tcPr>
            <w:tcW w:w="2267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  <w:r w:rsidRPr="00F1422D">
              <w:rPr>
                <w:rFonts w:cs="Calibri Light"/>
              </w:rPr>
              <w:t>Форма собственности</w:t>
            </w:r>
          </w:p>
        </w:tc>
        <w:tc>
          <w:tcPr>
            <w:tcW w:w="3572" w:type="dxa"/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 Light"/>
              </w:rPr>
            </w:pPr>
            <w:r w:rsidRPr="00F1422D">
              <w:rPr>
                <w:rFonts w:cs="Calibri Light"/>
              </w:rPr>
              <w:t>_________________________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</w:rPr>
            </w:pPr>
            <w:r w:rsidRPr="00F1422D">
              <w:rPr>
                <w:rFonts w:cs="Calibri Light"/>
              </w:rPr>
              <w:t xml:space="preserve">по </w:t>
            </w:r>
            <w:hyperlink r:id="rId10" w:history="1">
              <w:r w:rsidRPr="00F1422D">
                <w:rPr>
                  <w:rFonts w:cs="Calibri Light"/>
                  <w:color w:val="0000FF"/>
                </w:rPr>
                <w:t>ОКФС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 Light"/>
              </w:rPr>
            </w:pPr>
          </w:p>
        </w:tc>
      </w:tr>
      <w:tr w:rsidR="00F1422D" w:rsidRPr="00F1422D" w:rsidTr="00CC4C01">
        <w:tc>
          <w:tcPr>
            <w:tcW w:w="2267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  <w:r w:rsidRPr="00F1422D">
              <w:rPr>
                <w:rFonts w:cs="Calibri Light"/>
              </w:rPr>
              <w:t>Наименование бюджета</w:t>
            </w:r>
          </w:p>
        </w:tc>
        <w:tc>
          <w:tcPr>
            <w:tcW w:w="3572" w:type="dxa"/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 Light"/>
              </w:rPr>
            </w:pPr>
            <w:r w:rsidRPr="00F1422D">
              <w:rPr>
                <w:rFonts w:cs="Calibri Light"/>
              </w:rPr>
              <w:t>_________________________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</w:rPr>
            </w:pPr>
            <w:r w:rsidRPr="00F1422D">
              <w:rPr>
                <w:rFonts w:cs="Calibri Light"/>
              </w:rPr>
              <w:t xml:space="preserve">по </w:t>
            </w:r>
            <w:hyperlink r:id="rId11" w:history="1">
              <w:r w:rsidRPr="00F1422D">
                <w:rPr>
                  <w:rFonts w:cs="Calibri Light"/>
                  <w:color w:val="0000FF"/>
                </w:rPr>
                <w:t>ОКТМО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 Light"/>
              </w:rPr>
            </w:pPr>
          </w:p>
        </w:tc>
      </w:tr>
      <w:tr w:rsidR="00F1422D" w:rsidRPr="00F1422D" w:rsidTr="00CC4C01">
        <w:tc>
          <w:tcPr>
            <w:tcW w:w="2267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  <w:r w:rsidRPr="00F1422D">
              <w:rPr>
                <w:rFonts w:cs="Calibri Light"/>
              </w:rPr>
              <w:t>Местонахождение (адрес)</w:t>
            </w:r>
          </w:p>
        </w:tc>
        <w:tc>
          <w:tcPr>
            <w:tcW w:w="3572" w:type="dxa"/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 Light"/>
              </w:rPr>
            </w:pPr>
            <w:r w:rsidRPr="00F1422D">
              <w:rPr>
                <w:rFonts w:cs="Calibri Light"/>
              </w:rPr>
              <w:t>_________________________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</w:rPr>
            </w:pPr>
            <w:r w:rsidRPr="00F1422D">
              <w:rPr>
                <w:rFonts w:cs="Calibri Light"/>
              </w:rPr>
              <w:t xml:space="preserve">по </w:t>
            </w:r>
            <w:hyperlink r:id="rId12" w:history="1">
              <w:r w:rsidRPr="00F1422D">
                <w:rPr>
                  <w:rFonts w:cs="Calibri Light"/>
                  <w:color w:val="0000FF"/>
                </w:rPr>
                <w:t>ОКТМО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 Light"/>
              </w:rPr>
            </w:pPr>
          </w:p>
        </w:tc>
      </w:tr>
      <w:tr w:rsidR="00F1422D" w:rsidRPr="00F1422D" w:rsidTr="00CC4C01">
        <w:tc>
          <w:tcPr>
            <w:tcW w:w="2267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  <w:r w:rsidRPr="00F1422D">
              <w:rPr>
                <w:rFonts w:cs="Calibri Light"/>
              </w:rPr>
              <w:t>Наименование главного распорядителя бюджетных средств</w:t>
            </w:r>
          </w:p>
        </w:tc>
        <w:tc>
          <w:tcPr>
            <w:tcW w:w="3572" w:type="dxa"/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 Light"/>
              </w:rPr>
            </w:pPr>
            <w:r w:rsidRPr="00F1422D">
              <w:rPr>
                <w:rFonts w:cs="Calibri Light"/>
              </w:rPr>
              <w:t>_________________________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</w:rPr>
            </w:pPr>
            <w:r w:rsidRPr="00F1422D">
              <w:rPr>
                <w:rFonts w:cs="Calibri Light"/>
              </w:rPr>
              <w:t>Глава по БК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 Light"/>
              </w:rPr>
            </w:pPr>
          </w:p>
        </w:tc>
      </w:tr>
      <w:tr w:rsidR="00F1422D" w:rsidRPr="00F1422D" w:rsidTr="00CC4C01">
        <w:tc>
          <w:tcPr>
            <w:tcW w:w="2267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  <w:r w:rsidRPr="00F1422D">
              <w:rPr>
                <w:rFonts w:cs="Calibri Light"/>
              </w:rPr>
              <w:t>Вид документа</w:t>
            </w:r>
          </w:p>
        </w:tc>
        <w:tc>
          <w:tcPr>
            <w:tcW w:w="3572" w:type="dxa"/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 Light"/>
              </w:rPr>
            </w:pPr>
            <w:r w:rsidRPr="00F1422D">
              <w:rPr>
                <w:rFonts w:cs="Calibri Light"/>
              </w:rPr>
              <w:t>_________________________</w:t>
            </w:r>
          </w:p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 Light"/>
              </w:rPr>
            </w:pPr>
            <w:r w:rsidRPr="00F1422D">
              <w:rPr>
                <w:rFonts w:cs="Calibri Light"/>
              </w:rPr>
              <w:t>(основной документ - код 01; изменения к документу - код 02)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 Ligh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 Light"/>
              </w:rPr>
            </w:pPr>
          </w:p>
        </w:tc>
      </w:tr>
      <w:tr w:rsidR="00F1422D" w:rsidRPr="00F1422D" w:rsidTr="00CC4C01">
        <w:tc>
          <w:tcPr>
            <w:tcW w:w="2267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  <w:r w:rsidRPr="00F1422D">
              <w:rPr>
                <w:rFonts w:cs="Calibri Light"/>
              </w:rPr>
              <w:t>Единица измерения: тыс. руб.</w:t>
            </w:r>
          </w:p>
        </w:tc>
        <w:tc>
          <w:tcPr>
            <w:tcW w:w="3572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 Light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</w:rPr>
            </w:pPr>
            <w:r w:rsidRPr="00F1422D">
              <w:rPr>
                <w:rFonts w:cs="Calibri Light"/>
              </w:rPr>
              <w:t>по ОКЕИ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22D" w:rsidRPr="00F1422D" w:rsidRDefault="00EE1254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 Light"/>
              </w:rPr>
            </w:pPr>
            <w:hyperlink r:id="rId13" w:history="1">
              <w:r w:rsidR="00F1422D" w:rsidRPr="00F1422D">
                <w:rPr>
                  <w:rFonts w:cs="Calibri Light"/>
                  <w:color w:val="0000FF"/>
                </w:rPr>
                <w:t>384</w:t>
              </w:r>
            </w:hyperlink>
          </w:p>
        </w:tc>
      </w:tr>
    </w:tbl>
    <w:p w:rsidR="00F1422D" w:rsidRPr="00F1422D" w:rsidRDefault="00F1422D" w:rsidP="00F1422D">
      <w:pPr>
        <w:autoSpaceDE w:val="0"/>
        <w:autoSpaceDN w:val="0"/>
        <w:adjustRightInd w:val="0"/>
        <w:spacing w:after="0" w:line="240" w:lineRule="auto"/>
        <w:jc w:val="both"/>
        <w:rPr>
          <w:rFonts w:cs="Calibri Light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93"/>
        <w:gridCol w:w="1020"/>
        <w:gridCol w:w="793"/>
        <w:gridCol w:w="963"/>
        <w:gridCol w:w="850"/>
        <w:gridCol w:w="680"/>
        <w:gridCol w:w="1020"/>
        <w:gridCol w:w="737"/>
        <w:gridCol w:w="737"/>
        <w:gridCol w:w="907"/>
      </w:tblGrid>
      <w:tr w:rsidR="00F1422D" w:rsidRPr="00F1422D" w:rsidTr="00CC4C0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 Light"/>
              </w:rPr>
            </w:pPr>
            <w:r w:rsidRPr="00F1422D">
              <w:rPr>
                <w:rFonts w:cs="Calibri Light"/>
              </w:rPr>
              <w:t>N п/п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 Light"/>
              </w:rPr>
            </w:pPr>
            <w:r w:rsidRPr="00F1422D">
              <w:rPr>
                <w:rFonts w:cs="Calibri Light"/>
              </w:rPr>
              <w:t>Сведения о нормативном правовом акте (проекте нормативного правового акта)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 Light"/>
              </w:rPr>
            </w:pPr>
            <w:r w:rsidRPr="00F1422D">
              <w:rPr>
                <w:rFonts w:cs="Calibri Light"/>
              </w:rPr>
              <w:t>Код вида расходов по бюджетной классификации</w:t>
            </w:r>
          </w:p>
        </w:tc>
        <w:tc>
          <w:tcPr>
            <w:tcW w:w="4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 Light"/>
              </w:rPr>
            </w:pPr>
            <w:r w:rsidRPr="00F1422D">
              <w:rPr>
                <w:rFonts w:cs="Calibri Light"/>
              </w:rPr>
              <w:t>Объем средств, предусмотренный нормативным правовым актом (проектом нормативного правового акта)</w:t>
            </w:r>
          </w:p>
        </w:tc>
      </w:tr>
      <w:tr w:rsidR="00F1422D" w:rsidRPr="00F1422D" w:rsidTr="00CC4C0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 Light"/>
              </w:rPr>
            </w:pPr>
            <w:r w:rsidRPr="00F1422D">
              <w:rPr>
                <w:rFonts w:cs="Calibri Light"/>
              </w:rPr>
              <w:t>вид документа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 Light"/>
              </w:rPr>
            </w:pPr>
            <w:r w:rsidRPr="00F1422D">
              <w:rPr>
                <w:rFonts w:cs="Calibri Light"/>
              </w:rPr>
              <w:t>дата документа (дата утверждения документа)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 Light"/>
              </w:rPr>
            </w:pPr>
            <w:r w:rsidRPr="00F1422D">
              <w:rPr>
                <w:rFonts w:cs="Calibri Light"/>
              </w:rPr>
              <w:t>номер документа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 Light"/>
              </w:rPr>
            </w:pPr>
            <w:r w:rsidRPr="00F1422D">
              <w:rPr>
                <w:rFonts w:cs="Calibri Light"/>
              </w:rPr>
              <w:t>наименование документа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 Light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 Light"/>
              </w:rPr>
            </w:pPr>
            <w:r w:rsidRPr="00F1422D">
              <w:rPr>
                <w:rFonts w:cs="Calibri Light"/>
              </w:rPr>
              <w:t>всего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 Light"/>
              </w:rPr>
            </w:pPr>
            <w:r w:rsidRPr="00F1422D">
              <w:rPr>
                <w:rFonts w:cs="Calibri Light"/>
              </w:rPr>
              <w:t>на очередной (текущий) финансовый год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 Light"/>
              </w:rPr>
            </w:pPr>
            <w:r w:rsidRPr="00F1422D">
              <w:rPr>
                <w:rFonts w:cs="Calibri Light"/>
              </w:rPr>
              <w:t>планового периода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 Light"/>
              </w:rPr>
            </w:pPr>
            <w:r w:rsidRPr="00F1422D">
              <w:rPr>
                <w:rFonts w:cs="Calibri Light"/>
              </w:rPr>
              <w:t>на последующие годы</w:t>
            </w:r>
          </w:p>
        </w:tc>
      </w:tr>
      <w:tr w:rsidR="00F1422D" w:rsidRPr="00F1422D" w:rsidTr="00CC4C0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 Light"/>
              </w:rPr>
            </w:pPr>
            <w:r w:rsidRPr="00F1422D">
              <w:rPr>
                <w:rFonts w:cs="Calibri Light"/>
              </w:rPr>
              <w:t>на первый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 Light"/>
              </w:rPr>
            </w:pPr>
            <w:r w:rsidRPr="00F1422D">
              <w:rPr>
                <w:rFonts w:cs="Calibri Light"/>
              </w:rPr>
              <w:t>на второй год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 Light"/>
              </w:rPr>
            </w:pPr>
          </w:p>
        </w:tc>
      </w:tr>
      <w:tr w:rsidR="00F1422D" w:rsidRPr="00F1422D" w:rsidTr="00CC4C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 Light"/>
              </w:rPr>
            </w:pPr>
            <w:r w:rsidRPr="00F1422D">
              <w:rPr>
                <w:rFonts w:cs="Calibri Light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 Light"/>
              </w:rPr>
            </w:pPr>
            <w:r w:rsidRPr="00F1422D">
              <w:rPr>
                <w:rFonts w:cs="Calibri Ligh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 Light"/>
              </w:rPr>
            </w:pPr>
            <w:r w:rsidRPr="00F1422D">
              <w:rPr>
                <w:rFonts w:cs="Calibri Light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 Light"/>
              </w:rPr>
            </w:pPr>
            <w:r w:rsidRPr="00F1422D">
              <w:rPr>
                <w:rFonts w:cs="Calibri Light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 Light"/>
              </w:rPr>
            </w:pPr>
            <w:r w:rsidRPr="00F1422D">
              <w:rPr>
                <w:rFonts w:cs="Calibri Ligh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 Light"/>
              </w:rPr>
            </w:pPr>
            <w:r w:rsidRPr="00F1422D">
              <w:rPr>
                <w:rFonts w:cs="Calibri Light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 Light"/>
              </w:rPr>
            </w:pPr>
            <w:r w:rsidRPr="00F1422D">
              <w:rPr>
                <w:rFonts w:cs="Calibri Light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 Light"/>
              </w:rPr>
            </w:pPr>
            <w:r w:rsidRPr="00F1422D">
              <w:rPr>
                <w:rFonts w:cs="Calibri Light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 Light"/>
              </w:rPr>
            </w:pPr>
            <w:r w:rsidRPr="00F1422D">
              <w:rPr>
                <w:rFonts w:cs="Calibri Light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 Light"/>
              </w:rPr>
            </w:pPr>
            <w:r w:rsidRPr="00F1422D">
              <w:rPr>
                <w:rFonts w:cs="Calibri Light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 Light"/>
              </w:rPr>
            </w:pPr>
            <w:r w:rsidRPr="00F1422D">
              <w:rPr>
                <w:rFonts w:cs="Calibri Light"/>
              </w:rPr>
              <w:t>11</w:t>
            </w:r>
          </w:p>
        </w:tc>
      </w:tr>
      <w:tr w:rsidR="00F1422D" w:rsidRPr="00F1422D" w:rsidTr="00CC4C0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</w:tr>
      <w:tr w:rsidR="00F1422D" w:rsidRPr="00F1422D" w:rsidTr="00CC4C0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</w:tr>
      <w:tr w:rsidR="00F1422D" w:rsidRPr="00F1422D" w:rsidTr="00CC4C01">
        <w:tc>
          <w:tcPr>
            <w:tcW w:w="413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</w:rPr>
            </w:pPr>
            <w:r w:rsidRPr="00F1422D">
              <w:rPr>
                <w:rFonts w:cs="Calibri Light"/>
              </w:rPr>
              <w:t>Итого по КВР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</w:tr>
      <w:tr w:rsidR="00F1422D" w:rsidRPr="00F1422D" w:rsidTr="00CC4C01">
        <w:tc>
          <w:tcPr>
            <w:tcW w:w="4135" w:type="dxa"/>
            <w:gridSpan w:val="5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</w:rPr>
            </w:pPr>
            <w:r w:rsidRPr="00F1422D">
              <w:rPr>
                <w:rFonts w:cs="Calibri Light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</w:tr>
    </w:tbl>
    <w:p w:rsidR="00F1422D" w:rsidRPr="00F1422D" w:rsidRDefault="00F1422D" w:rsidP="00F1422D">
      <w:pPr>
        <w:autoSpaceDE w:val="0"/>
        <w:autoSpaceDN w:val="0"/>
        <w:adjustRightInd w:val="0"/>
        <w:spacing w:after="0" w:line="240" w:lineRule="auto"/>
        <w:jc w:val="both"/>
        <w:rPr>
          <w:rFonts w:cs="Calibri Light"/>
        </w:rPr>
      </w:pPr>
    </w:p>
    <w:p w:rsidR="00F1422D" w:rsidRPr="00F1422D" w:rsidRDefault="00F1422D" w:rsidP="00F1422D">
      <w:pPr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F1422D">
        <w:rPr>
          <w:rFonts w:cs="Courier New"/>
        </w:rPr>
        <w:t>Руководитель</w:t>
      </w:r>
    </w:p>
    <w:p w:rsidR="00F1422D" w:rsidRPr="00F1422D" w:rsidRDefault="00F1422D" w:rsidP="00F1422D">
      <w:pPr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F1422D">
        <w:rPr>
          <w:rFonts w:cs="Courier New"/>
        </w:rPr>
        <w:t>(уполномоченное лицо) _________________ ___________ _______________________</w:t>
      </w:r>
    </w:p>
    <w:p w:rsidR="00F1422D" w:rsidRPr="00F1422D" w:rsidRDefault="00F1422D" w:rsidP="00F1422D">
      <w:pPr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F1422D">
        <w:rPr>
          <w:rFonts w:cs="Courier New"/>
        </w:rPr>
        <w:t xml:space="preserve">                         (</w:t>
      </w:r>
      <w:proofErr w:type="gramStart"/>
      <w:r w:rsidRPr="00F1422D">
        <w:rPr>
          <w:rFonts w:cs="Courier New"/>
        </w:rPr>
        <w:t xml:space="preserve">должность)   </w:t>
      </w:r>
      <w:proofErr w:type="gramEnd"/>
      <w:r w:rsidRPr="00F1422D">
        <w:rPr>
          <w:rFonts w:cs="Courier New"/>
        </w:rPr>
        <w:t xml:space="preserve">  (подпись)    (расшифровка подписи)</w:t>
      </w:r>
    </w:p>
    <w:p w:rsidR="00F1422D" w:rsidRPr="00F1422D" w:rsidRDefault="00F1422D" w:rsidP="00F1422D">
      <w:pPr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</w:p>
    <w:p w:rsidR="00F1422D" w:rsidRPr="00F1422D" w:rsidRDefault="00F1422D" w:rsidP="00F1422D">
      <w:pPr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F1422D">
        <w:rPr>
          <w:rFonts w:cs="Courier New"/>
        </w:rPr>
        <w:t>"__" __________ 20__ г.</w:t>
      </w:r>
    </w:p>
    <w:p w:rsidR="00F1422D" w:rsidRPr="00F1422D" w:rsidRDefault="00F1422D" w:rsidP="00F1422D">
      <w:pPr>
        <w:autoSpaceDE w:val="0"/>
        <w:autoSpaceDN w:val="0"/>
        <w:adjustRightInd w:val="0"/>
        <w:spacing w:after="0" w:line="240" w:lineRule="auto"/>
        <w:jc w:val="both"/>
        <w:rPr>
          <w:rFonts w:cs="Calibri Light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1701"/>
        <w:gridCol w:w="624"/>
      </w:tblGrid>
      <w:tr w:rsidR="00F1422D" w:rsidRPr="00F1422D" w:rsidTr="00CC4C01">
        <w:tc>
          <w:tcPr>
            <w:tcW w:w="6746" w:type="dxa"/>
            <w:tcBorders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 Ligh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  <w:r w:rsidRPr="00F1422D">
              <w:rPr>
                <w:rFonts w:cs="Calibri Light"/>
              </w:rPr>
              <w:t>Лист 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 Light"/>
              </w:rPr>
            </w:pPr>
          </w:p>
        </w:tc>
      </w:tr>
      <w:tr w:rsidR="00F1422D" w:rsidRPr="00F1422D" w:rsidTr="00CC4C01">
        <w:tc>
          <w:tcPr>
            <w:tcW w:w="6746" w:type="dxa"/>
            <w:tcBorders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 Ligh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  <w:r w:rsidRPr="00F1422D">
              <w:rPr>
                <w:rFonts w:cs="Calibri Light"/>
              </w:rPr>
              <w:t>Всего листов</w:t>
            </w:r>
          </w:p>
        </w:tc>
        <w:tc>
          <w:tcPr>
            <w:tcW w:w="624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 Light"/>
              </w:rPr>
            </w:pPr>
          </w:p>
        </w:tc>
      </w:tr>
    </w:tbl>
    <w:p w:rsidR="00F1422D" w:rsidRDefault="00F1422D" w:rsidP="00F142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br w:type="page"/>
      </w: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</w:t>
      </w:r>
    </w:p>
    <w:tbl>
      <w:tblPr>
        <w:tblStyle w:val="af0"/>
        <w:tblW w:w="0" w:type="auto"/>
        <w:tblInd w:w="4644" w:type="dxa"/>
        <w:tblLook w:val="04A0" w:firstRow="1" w:lastRow="0" w:firstColumn="1" w:lastColumn="0" w:noHBand="0" w:noVBand="1"/>
      </w:tblPr>
      <w:tblGrid>
        <w:gridCol w:w="4701"/>
      </w:tblGrid>
      <w:tr w:rsidR="00F1422D" w:rsidTr="00CC4C01">
        <w:tc>
          <w:tcPr>
            <w:tcW w:w="4926" w:type="dxa"/>
          </w:tcPr>
          <w:p w:rsidR="00F1422D" w:rsidRPr="002E0E85" w:rsidRDefault="00F1422D" w:rsidP="00CC4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E85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  <w:p w:rsidR="00F1422D" w:rsidRDefault="00F1422D" w:rsidP="00CC4C0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E0E85">
              <w:rPr>
                <w:rFonts w:ascii="Times New Roman" w:hAnsi="Times New Roman" w:cs="Times New Roman"/>
                <w:sz w:val="20"/>
                <w:szCs w:val="20"/>
              </w:rPr>
              <w:t>к Порядку взаимодействия</w:t>
            </w:r>
            <w:r w:rsidR="005D172D" w:rsidRPr="002E0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E85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 w:rsidR="005D172D" w:rsidRPr="002E0E85">
              <w:rPr>
                <w:rFonts w:ascii="Times New Roman" w:hAnsi="Times New Roman" w:cs="Times New Roman"/>
                <w:sz w:val="20"/>
                <w:szCs w:val="20"/>
              </w:rPr>
              <w:t xml:space="preserve">ей </w:t>
            </w:r>
            <w:r w:rsidR="005D172D" w:rsidRPr="002E0E85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 w:bidi="hi-IN"/>
              </w:rPr>
              <w:t>Новогоркинского сельского поселения</w:t>
            </w:r>
            <w:r w:rsidRPr="002E0E85">
              <w:rPr>
                <w:rFonts w:ascii="Times New Roman" w:hAnsi="Times New Roman" w:cs="Times New Roman"/>
                <w:sz w:val="20"/>
                <w:szCs w:val="20"/>
              </w:rPr>
              <w:t xml:space="preserve"> Лежневского муниципального района Ивановской области с субъектами контроля, указанными в пункте 4 Правил осуществления контроля, предусмотренного частью  5 статьи  99 Федерального закона  "О 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</w:tbl>
    <w:p w:rsidR="00F1422D" w:rsidRDefault="00F1422D" w:rsidP="00F142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422D" w:rsidRPr="00F1422D" w:rsidRDefault="00F1422D" w:rsidP="00F1422D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F1422D">
        <w:rPr>
          <w:rFonts w:ascii="Courier New" w:hAnsi="Courier New" w:cs="Courier New"/>
          <w:sz w:val="16"/>
          <w:szCs w:val="16"/>
        </w:rPr>
        <w:t>Уведомление N ____________</w:t>
      </w:r>
    </w:p>
    <w:p w:rsidR="00F1422D" w:rsidRPr="00F1422D" w:rsidRDefault="00F1422D" w:rsidP="00F142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F1422D">
        <w:rPr>
          <w:rFonts w:ascii="Courier New" w:hAnsi="Courier New" w:cs="Courier New"/>
          <w:sz w:val="16"/>
          <w:szCs w:val="16"/>
        </w:rPr>
        <w:t xml:space="preserve">           о соответствии контролируемой информации требованиям,</w:t>
      </w:r>
    </w:p>
    <w:p w:rsidR="00F1422D" w:rsidRPr="00F1422D" w:rsidRDefault="00F1422D" w:rsidP="00F142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F1422D">
        <w:rPr>
          <w:rFonts w:ascii="Courier New" w:hAnsi="Courier New" w:cs="Courier New"/>
          <w:sz w:val="16"/>
          <w:szCs w:val="16"/>
        </w:rPr>
        <w:t xml:space="preserve">           установленным частью 5 статьи 99 Федерального закона</w:t>
      </w:r>
    </w:p>
    <w:p w:rsidR="00F1422D" w:rsidRPr="00F1422D" w:rsidRDefault="00F1422D" w:rsidP="00F142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F1422D">
        <w:rPr>
          <w:rFonts w:ascii="Courier New" w:hAnsi="Courier New" w:cs="Courier New"/>
          <w:sz w:val="16"/>
          <w:szCs w:val="16"/>
        </w:rPr>
        <w:t xml:space="preserve">        от 5 апреля 2013 г. N 44-ФЗ "О контрактной системе в сфере</w:t>
      </w:r>
    </w:p>
    <w:p w:rsidR="00F1422D" w:rsidRPr="00F1422D" w:rsidRDefault="00F1422D" w:rsidP="00F142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F1422D">
        <w:rPr>
          <w:rFonts w:ascii="Courier New" w:hAnsi="Courier New" w:cs="Courier New"/>
          <w:sz w:val="16"/>
          <w:szCs w:val="16"/>
        </w:rPr>
        <w:t xml:space="preserve">               закупок товаров, работ, услуг для обеспечения</w:t>
      </w:r>
    </w:p>
    <w:p w:rsidR="00F1422D" w:rsidRPr="00F1422D" w:rsidRDefault="00F1422D" w:rsidP="00F142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F1422D">
        <w:rPr>
          <w:rFonts w:ascii="Courier New" w:hAnsi="Courier New" w:cs="Courier New"/>
          <w:sz w:val="16"/>
          <w:szCs w:val="16"/>
        </w:rPr>
        <w:t xml:space="preserve">                   государственных и муниципальных нужд"</w:t>
      </w:r>
    </w:p>
    <w:p w:rsidR="00F1422D" w:rsidRPr="00F1422D" w:rsidRDefault="00F1422D" w:rsidP="00F142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118"/>
        <w:gridCol w:w="1417"/>
        <w:gridCol w:w="360"/>
        <w:gridCol w:w="1077"/>
      </w:tblGrid>
      <w:tr w:rsidR="00F1422D" w:rsidRPr="00F1422D" w:rsidTr="00CC4C01">
        <w:tc>
          <w:tcPr>
            <w:tcW w:w="3231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8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1422D">
              <w:rPr>
                <w:rFonts w:ascii="Calibri" w:hAnsi="Calibri" w:cs="Calibri"/>
                <w:sz w:val="16"/>
                <w:szCs w:val="16"/>
              </w:rPr>
              <w:t>Коды</w:t>
            </w:r>
          </w:p>
        </w:tc>
      </w:tr>
      <w:tr w:rsidR="00F1422D" w:rsidRPr="00F1422D" w:rsidTr="00CC4C01">
        <w:tc>
          <w:tcPr>
            <w:tcW w:w="3231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8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1422D" w:rsidRPr="00F1422D" w:rsidTr="00CC4C01">
        <w:tc>
          <w:tcPr>
            <w:tcW w:w="3231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8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1422D">
              <w:rPr>
                <w:rFonts w:ascii="Calibri" w:hAnsi="Calibri" w:cs="Calibri"/>
                <w:sz w:val="16"/>
                <w:szCs w:val="16"/>
              </w:rPr>
              <w:t>от "__" ________ 20__ г.</w:t>
            </w:r>
          </w:p>
        </w:tc>
        <w:tc>
          <w:tcPr>
            <w:tcW w:w="1417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1422D">
              <w:rPr>
                <w:rFonts w:ascii="Calibri" w:hAnsi="Calibri" w:cs="Calibri"/>
                <w:sz w:val="16"/>
                <w:szCs w:val="16"/>
              </w:rPr>
              <w:t>Дата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1422D" w:rsidRPr="00F1422D" w:rsidTr="00CC4C01">
        <w:tc>
          <w:tcPr>
            <w:tcW w:w="3231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8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1422D">
              <w:rPr>
                <w:rFonts w:ascii="Calibri" w:hAnsi="Calibri" w:cs="Calibri"/>
                <w:sz w:val="16"/>
                <w:szCs w:val="16"/>
              </w:rPr>
              <w:t>ИНН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1422D" w:rsidRPr="00F1422D" w:rsidTr="00CC4C01">
        <w:tc>
          <w:tcPr>
            <w:tcW w:w="3231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F1422D">
              <w:rPr>
                <w:rFonts w:ascii="Calibri" w:hAnsi="Calibri" w:cs="Calibri"/>
                <w:sz w:val="16"/>
                <w:szCs w:val="16"/>
              </w:rPr>
              <w:t>Наименование органа контроля</w:t>
            </w:r>
          </w:p>
        </w:tc>
        <w:tc>
          <w:tcPr>
            <w:tcW w:w="3118" w:type="dxa"/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1422D">
              <w:rPr>
                <w:rFonts w:ascii="Calibri" w:hAnsi="Calibri" w:cs="Calibri"/>
                <w:sz w:val="16"/>
                <w:szCs w:val="16"/>
              </w:rPr>
              <w:t>_____________________</w:t>
            </w:r>
          </w:p>
        </w:tc>
        <w:tc>
          <w:tcPr>
            <w:tcW w:w="1417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1422D">
              <w:rPr>
                <w:rFonts w:ascii="Calibri" w:hAnsi="Calibri" w:cs="Calibri"/>
                <w:sz w:val="16"/>
                <w:szCs w:val="16"/>
              </w:rPr>
              <w:t>КПП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1422D" w:rsidRPr="00F1422D" w:rsidTr="00CC4C01">
        <w:tc>
          <w:tcPr>
            <w:tcW w:w="3231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8" w:type="dxa"/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1422D">
              <w:rPr>
                <w:rFonts w:ascii="Calibri" w:hAnsi="Calibri" w:cs="Calibri"/>
                <w:sz w:val="16"/>
                <w:szCs w:val="16"/>
              </w:rPr>
              <w:t>ИКУ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1422D" w:rsidRPr="00F1422D" w:rsidTr="00CC4C01">
        <w:tc>
          <w:tcPr>
            <w:tcW w:w="3231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8" w:type="dxa"/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1422D">
              <w:rPr>
                <w:rFonts w:ascii="Calibri" w:hAnsi="Calibri" w:cs="Calibri"/>
                <w:sz w:val="16"/>
                <w:szCs w:val="16"/>
              </w:rPr>
              <w:t>ИНН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1422D" w:rsidRPr="00F1422D" w:rsidTr="00CC4C01">
        <w:tc>
          <w:tcPr>
            <w:tcW w:w="3231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F1422D">
              <w:rPr>
                <w:rFonts w:ascii="Calibri" w:hAnsi="Calibri" w:cs="Calibri"/>
                <w:sz w:val="16"/>
                <w:szCs w:val="16"/>
              </w:rPr>
              <w:t>Наименование заказчика</w:t>
            </w:r>
          </w:p>
        </w:tc>
        <w:tc>
          <w:tcPr>
            <w:tcW w:w="3118" w:type="dxa"/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1422D">
              <w:rPr>
                <w:rFonts w:ascii="Calibri" w:hAnsi="Calibri" w:cs="Calibri"/>
                <w:sz w:val="16"/>
                <w:szCs w:val="16"/>
              </w:rPr>
              <w:t>_____________________</w:t>
            </w:r>
          </w:p>
        </w:tc>
        <w:tc>
          <w:tcPr>
            <w:tcW w:w="1417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1422D">
              <w:rPr>
                <w:rFonts w:ascii="Calibri" w:hAnsi="Calibri" w:cs="Calibri"/>
                <w:sz w:val="16"/>
                <w:szCs w:val="16"/>
              </w:rPr>
              <w:t>КПП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1422D" w:rsidRPr="00F1422D" w:rsidTr="00CC4C01">
        <w:tc>
          <w:tcPr>
            <w:tcW w:w="3231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F1422D">
              <w:rPr>
                <w:rFonts w:ascii="Calibri" w:hAnsi="Calibri" w:cs="Calibri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3118" w:type="dxa"/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1422D">
              <w:rPr>
                <w:rFonts w:ascii="Calibri" w:hAnsi="Calibri" w:cs="Calibri"/>
                <w:sz w:val="16"/>
                <w:szCs w:val="16"/>
              </w:rPr>
              <w:t>_____________________</w:t>
            </w:r>
          </w:p>
        </w:tc>
        <w:tc>
          <w:tcPr>
            <w:tcW w:w="1417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1422D">
              <w:rPr>
                <w:rFonts w:ascii="Calibri" w:hAnsi="Calibri" w:cs="Calibri"/>
                <w:sz w:val="16"/>
                <w:szCs w:val="16"/>
              </w:rPr>
              <w:t xml:space="preserve">по </w:t>
            </w:r>
            <w:hyperlink r:id="rId14" w:history="1">
              <w:r w:rsidRPr="00F1422D">
                <w:rPr>
                  <w:rFonts w:ascii="Calibri" w:hAnsi="Calibri" w:cs="Calibri"/>
                  <w:color w:val="0000FF"/>
                  <w:sz w:val="16"/>
                  <w:szCs w:val="16"/>
                </w:rPr>
                <w:t>ОКОПФ</w:t>
              </w:r>
            </w:hyperlink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1422D" w:rsidRPr="00F1422D" w:rsidTr="00CC4C01">
        <w:tc>
          <w:tcPr>
            <w:tcW w:w="3231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F1422D">
              <w:rPr>
                <w:rFonts w:ascii="Calibri" w:hAnsi="Calibri" w:cs="Calibri"/>
                <w:sz w:val="16"/>
                <w:szCs w:val="16"/>
              </w:rPr>
              <w:t>Форма собственности</w:t>
            </w:r>
          </w:p>
        </w:tc>
        <w:tc>
          <w:tcPr>
            <w:tcW w:w="3118" w:type="dxa"/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1422D">
              <w:rPr>
                <w:rFonts w:ascii="Calibri" w:hAnsi="Calibri" w:cs="Calibri"/>
                <w:sz w:val="16"/>
                <w:szCs w:val="16"/>
              </w:rPr>
              <w:t>_____________________</w:t>
            </w:r>
          </w:p>
        </w:tc>
        <w:tc>
          <w:tcPr>
            <w:tcW w:w="1417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1422D">
              <w:rPr>
                <w:rFonts w:ascii="Calibri" w:hAnsi="Calibri" w:cs="Calibri"/>
                <w:sz w:val="16"/>
                <w:szCs w:val="16"/>
              </w:rPr>
              <w:t xml:space="preserve">по </w:t>
            </w:r>
            <w:hyperlink r:id="rId15" w:history="1">
              <w:r w:rsidRPr="00F1422D">
                <w:rPr>
                  <w:rFonts w:ascii="Calibri" w:hAnsi="Calibri" w:cs="Calibri"/>
                  <w:color w:val="0000FF"/>
                  <w:sz w:val="16"/>
                  <w:szCs w:val="16"/>
                </w:rPr>
                <w:t>ОКФС</w:t>
              </w:r>
            </w:hyperlink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1422D" w:rsidRPr="00F1422D" w:rsidTr="00CC4C01">
        <w:tc>
          <w:tcPr>
            <w:tcW w:w="3231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F1422D">
              <w:rPr>
                <w:rFonts w:ascii="Calibri" w:hAnsi="Calibri" w:cs="Calibri"/>
                <w:sz w:val="16"/>
                <w:szCs w:val="16"/>
              </w:rPr>
              <w:t>Наименование бюджета</w:t>
            </w:r>
          </w:p>
        </w:tc>
        <w:tc>
          <w:tcPr>
            <w:tcW w:w="3118" w:type="dxa"/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1422D">
              <w:rPr>
                <w:rFonts w:ascii="Calibri" w:hAnsi="Calibri" w:cs="Calibri"/>
                <w:sz w:val="16"/>
                <w:szCs w:val="16"/>
              </w:rPr>
              <w:t>_____________________</w:t>
            </w:r>
          </w:p>
        </w:tc>
        <w:tc>
          <w:tcPr>
            <w:tcW w:w="1417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1422D">
              <w:rPr>
                <w:rFonts w:ascii="Calibri" w:hAnsi="Calibri" w:cs="Calibri"/>
                <w:sz w:val="16"/>
                <w:szCs w:val="16"/>
              </w:rPr>
              <w:t xml:space="preserve">по </w:t>
            </w:r>
            <w:hyperlink r:id="rId16" w:history="1">
              <w:r w:rsidRPr="00F1422D">
                <w:rPr>
                  <w:rFonts w:ascii="Calibri" w:hAnsi="Calibri" w:cs="Calibri"/>
                  <w:color w:val="0000FF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1422D" w:rsidRPr="00F1422D" w:rsidTr="00CC4C01">
        <w:tc>
          <w:tcPr>
            <w:tcW w:w="3231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F1422D">
              <w:rPr>
                <w:rFonts w:ascii="Calibri" w:hAnsi="Calibri" w:cs="Calibri"/>
                <w:sz w:val="16"/>
                <w:szCs w:val="16"/>
              </w:rPr>
              <w:t>Место нахождения (адрес)</w:t>
            </w:r>
          </w:p>
        </w:tc>
        <w:tc>
          <w:tcPr>
            <w:tcW w:w="3118" w:type="dxa"/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1422D">
              <w:rPr>
                <w:rFonts w:ascii="Calibri" w:hAnsi="Calibri" w:cs="Calibri"/>
                <w:sz w:val="16"/>
                <w:szCs w:val="16"/>
              </w:rPr>
              <w:t>_____________________</w:t>
            </w:r>
          </w:p>
        </w:tc>
        <w:tc>
          <w:tcPr>
            <w:tcW w:w="1417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1422D">
              <w:rPr>
                <w:rFonts w:ascii="Calibri" w:hAnsi="Calibri" w:cs="Calibri"/>
                <w:sz w:val="16"/>
                <w:szCs w:val="16"/>
              </w:rPr>
              <w:t xml:space="preserve">по </w:t>
            </w:r>
            <w:hyperlink r:id="rId17" w:history="1">
              <w:r w:rsidRPr="00F1422D">
                <w:rPr>
                  <w:rFonts w:ascii="Calibri" w:hAnsi="Calibri" w:cs="Calibri"/>
                  <w:color w:val="0000FF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F1422D" w:rsidRPr="00F1422D" w:rsidRDefault="00F1422D" w:rsidP="00F142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134"/>
        <w:gridCol w:w="1501"/>
        <w:gridCol w:w="1928"/>
        <w:gridCol w:w="1134"/>
        <w:gridCol w:w="1503"/>
      </w:tblGrid>
      <w:tr w:rsidR="00F1422D" w:rsidRPr="00F1422D" w:rsidTr="00CC4C01">
        <w:tc>
          <w:tcPr>
            <w:tcW w:w="45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1422D">
              <w:rPr>
                <w:rFonts w:ascii="Calibri" w:hAnsi="Calibri" w:cs="Calibri"/>
                <w:sz w:val="16"/>
                <w:szCs w:val="16"/>
              </w:rPr>
              <w:t>Реквизиты объекта контроля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1422D">
              <w:rPr>
                <w:rFonts w:ascii="Calibri" w:hAnsi="Calibri" w:cs="Calibri"/>
                <w:sz w:val="16"/>
                <w:szCs w:val="16"/>
              </w:rPr>
              <w:t>Реквизиты документа, содержащего информацию для осуществления контроля</w:t>
            </w:r>
          </w:p>
        </w:tc>
      </w:tr>
      <w:tr w:rsidR="00F1422D" w:rsidRPr="00F1422D" w:rsidTr="00CC4C01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1422D">
              <w:rPr>
                <w:rFonts w:ascii="Calibri" w:hAnsi="Calibri" w:cs="Calibri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1422D">
              <w:rPr>
                <w:rFonts w:ascii="Calibri" w:hAnsi="Calibri" w:cs="Calibri"/>
                <w:sz w:val="16"/>
                <w:szCs w:val="16"/>
              </w:rPr>
              <w:t>дата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1422D">
              <w:rPr>
                <w:rFonts w:ascii="Calibri" w:hAnsi="Calibri" w:cs="Calibri"/>
                <w:sz w:val="16"/>
                <w:szCs w:val="16"/>
              </w:rPr>
              <w:t>номер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1422D">
              <w:rPr>
                <w:rFonts w:ascii="Calibri" w:hAnsi="Calibri" w:cs="Calibri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1422D">
              <w:rPr>
                <w:rFonts w:ascii="Calibri" w:hAnsi="Calibri" w:cs="Calibri"/>
                <w:sz w:val="16"/>
                <w:szCs w:val="16"/>
              </w:rPr>
              <w:t>дата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1422D">
              <w:rPr>
                <w:rFonts w:ascii="Calibri" w:hAnsi="Calibri" w:cs="Calibri"/>
                <w:sz w:val="16"/>
                <w:szCs w:val="16"/>
              </w:rPr>
              <w:t>номер</w:t>
            </w:r>
          </w:p>
        </w:tc>
      </w:tr>
      <w:tr w:rsidR="00F1422D" w:rsidRPr="00F1422D" w:rsidTr="00CC4C01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1422D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1422D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1422D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1422D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1422D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22D" w:rsidRPr="00F1422D" w:rsidRDefault="00EE1254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hyperlink r:id="rId18" w:history="1">
              <w:r w:rsidR="00F1422D" w:rsidRPr="00F1422D">
                <w:rPr>
                  <w:rFonts w:ascii="Calibri" w:hAnsi="Calibri" w:cs="Calibri"/>
                  <w:color w:val="0000FF"/>
                  <w:sz w:val="16"/>
                  <w:szCs w:val="16"/>
                </w:rPr>
                <w:t>6</w:t>
              </w:r>
            </w:hyperlink>
          </w:p>
        </w:tc>
      </w:tr>
      <w:tr w:rsidR="00F1422D" w:rsidRPr="00F1422D" w:rsidTr="00CC4C0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F1422D" w:rsidRPr="00F1422D" w:rsidRDefault="00F1422D" w:rsidP="00F142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5272"/>
      </w:tblGrid>
      <w:tr w:rsidR="00F1422D" w:rsidRPr="00F1422D" w:rsidTr="00CC4C01">
        <w:tc>
          <w:tcPr>
            <w:tcW w:w="3798" w:type="dxa"/>
            <w:tcBorders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1422D">
              <w:rPr>
                <w:rFonts w:ascii="Calibri" w:hAnsi="Calibri" w:cs="Calibri"/>
                <w:sz w:val="16"/>
                <w:szCs w:val="16"/>
              </w:rPr>
              <w:t>Результат контроля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1422D" w:rsidRPr="00F1422D" w:rsidTr="00CC4C01">
        <w:tc>
          <w:tcPr>
            <w:tcW w:w="3798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72" w:type="dxa"/>
            <w:tcBorders>
              <w:top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1422D">
              <w:rPr>
                <w:rFonts w:ascii="Calibri" w:hAnsi="Calibri" w:cs="Calibri"/>
                <w:sz w:val="16"/>
                <w:szCs w:val="16"/>
              </w:rPr>
              <w:t>(соответствует/не соответствует)</w:t>
            </w:r>
          </w:p>
        </w:tc>
      </w:tr>
    </w:tbl>
    <w:p w:rsidR="00F1422D" w:rsidRPr="00F1422D" w:rsidRDefault="00F1422D" w:rsidP="00F142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F1422D" w:rsidRPr="00F1422D" w:rsidRDefault="00F1422D" w:rsidP="00F142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F1422D">
        <w:rPr>
          <w:rFonts w:ascii="Courier New" w:hAnsi="Courier New" w:cs="Courier New"/>
          <w:sz w:val="16"/>
          <w:szCs w:val="16"/>
        </w:rPr>
        <w:t>Ответственный исполнитель _______________ ___________ _____________________</w:t>
      </w:r>
    </w:p>
    <w:p w:rsidR="00F1422D" w:rsidRPr="00F1422D" w:rsidRDefault="00F1422D" w:rsidP="00F142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F1422D">
        <w:rPr>
          <w:rFonts w:ascii="Courier New" w:hAnsi="Courier New" w:cs="Courier New"/>
          <w:sz w:val="16"/>
          <w:szCs w:val="16"/>
        </w:rPr>
        <w:t xml:space="preserve">                            (</w:t>
      </w:r>
      <w:proofErr w:type="gramStart"/>
      <w:r w:rsidRPr="00F1422D">
        <w:rPr>
          <w:rFonts w:ascii="Courier New" w:hAnsi="Courier New" w:cs="Courier New"/>
          <w:sz w:val="16"/>
          <w:szCs w:val="16"/>
        </w:rPr>
        <w:t xml:space="preserve">должность)   </w:t>
      </w:r>
      <w:proofErr w:type="gramEnd"/>
      <w:r w:rsidRPr="00F1422D">
        <w:rPr>
          <w:rFonts w:ascii="Courier New" w:hAnsi="Courier New" w:cs="Courier New"/>
          <w:sz w:val="16"/>
          <w:szCs w:val="16"/>
        </w:rPr>
        <w:t xml:space="preserve"> (подпись)  (расшифровка подписи)</w:t>
      </w:r>
    </w:p>
    <w:p w:rsidR="00F1422D" w:rsidRPr="00F1422D" w:rsidRDefault="00F1422D" w:rsidP="00F142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F1422D">
        <w:rPr>
          <w:rFonts w:ascii="Courier New" w:hAnsi="Courier New" w:cs="Courier New"/>
          <w:sz w:val="16"/>
          <w:szCs w:val="16"/>
        </w:rPr>
        <w:t>"__" __________ 20__ г.</w:t>
      </w:r>
    </w:p>
    <w:p w:rsidR="00F1422D" w:rsidRDefault="00F1422D" w:rsidP="00F142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</w:t>
      </w:r>
    </w:p>
    <w:tbl>
      <w:tblPr>
        <w:tblStyle w:val="af0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</w:tblGrid>
      <w:tr w:rsidR="00F1422D" w:rsidTr="00CC4C01">
        <w:tc>
          <w:tcPr>
            <w:tcW w:w="5351" w:type="dxa"/>
          </w:tcPr>
          <w:p w:rsidR="00F1422D" w:rsidRPr="002E0E85" w:rsidRDefault="00F1422D" w:rsidP="00CC4C0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E0E85">
              <w:rPr>
                <w:rFonts w:ascii="Courier New" w:hAnsi="Courier New" w:cs="Courier New"/>
                <w:sz w:val="20"/>
                <w:szCs w:val="20"/>
              </w:rPr>
              <w:t xml:space="preserve">Приложение 3 </w:t>
            </w:r>
          </w:p>
          <w:p w:rsidR="00F1422D" w:rsidRDefault="00F1422D" w:rsidP="00CC4C0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E0E85">
              <w:rPr>
                <w:rFonts w:ascii="Courier New" w:hAnsi="Courier New" w:cs="Courier New"/>
                <w:sz w:val="20"/>
                <w:szCs w:val="20"/>
              </w:rPr>
              <w:t>к Порядку взаимодействия администраци</w:t>
            </w:r>
            <w:r w:rsidR="002E0E85" w:rsidRPr="002E0E85">
              <w:rPr>
                <w:rFonts w:ascii="Courier New" w:hAnsi="Courier New" w:cs="Courier New"/>
                <w:sz w:val="20"/>
                <w:szCs w:val="20"/>
              </w:rPr>
              <w:t>ей</w:t>
            </w:r>
            <w:r w:rsidR="002E0E85" w:rsidRPr="002E0E85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Новогоркинского сельского поселения</w:t>
            </w:r>
            <w:r w:rsidR="002E0E85" w:rsidRPr="002E0E8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E0E85">
              <w:rPr>
                <w:rFonts w:ascii="Courier New" w:hAnsi="Courier New" w:cs="Courier New"/>
                <w:sz w:val="20"/>
                <w:szCs w:val="20"/>
              </w:rPr>
              <w:t xml:space="preserve"> Лежневского муниципального района Ивановской области с субъектами контроля, указанными в пункте 4 Правил осуществления контроля, предусмотренного частью  5 статьи  99 Федерального закона  "О 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</w:tbl>
    <w:p w:rsidR="00F1422D" w:rsidRDefault="00F1422D" w:rsidP="00F142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422D" w:rsidRPr="00AC7E4F" w:rsidRDefault="00F1422D" w:rsidP="00F1422D"/>
    <w:p w:rsidR="00F1422D" w:rsidRDefault="00F1422D" w:rsidP="00F1422D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Протокол</w:t>
      </w:r>
    </w:p>
    <w:p w:rsidR="00F1422D" w:rsidRDefault="00F1422D" w:rsidP="00F142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 несоответствии контролируемой информации требованиям,</w:t>
      </w:r>
    </w:p>
    <w:p w:rsidR="00F1422D" w:rsidRDefault="00F1422D" w:rsidP="00F142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установленным </w:t>
      </w:r>
      <w:hyperlink r:id="rId19" w:history="1">
        <w:r>
          <w:rPr>
            <w:rFonts w:ascii="Courier New" w:hAnsi="Courier New" w:cs="Courier New"/>
            <w:color w:val="0000FF"/>
            <w:sz w:val="20"/>
            <w:szCs w:val="20"/>
          </w:rPr>
          <w:t>частью 5 статьи 99</w:t>
        </w:r>
      </w:hyperlink>
      <w:r>
        <w:rPr>
          <w:rFonts w:ascii="Courier New" w:hAnsi="Courier New" w:cs="Courier New"/>
          <w:sz w:val="20"/>
          <w:szCs w:val="20"/>
        </w:rPr>
        <w:t xml:space="preserve"> Федерального закона от 5</w:t>
      </w:r>
    </w:p>
    <w:p w:rsidR="00F1422D" w:rsidRDefault="00F1422D" w:rsidP="00F142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апреля 2013 г. N 44-ФЗ "О контрактной системе в сфере</w:t>
      </w:r>
    </w:p>
    <w:p w:rsidR="00F1422D" w:rsidRDefault="00F1422D" w:rsidP="00F142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закупок товаров, работ, услуг для обеспечения</w:t>
      </w:r>
    </w:p>
    <w:p w:rsidR="00F1422D" w:rsidRDefault="00F1422D" w:rsidP="00F142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государственных и муниципальных нужд"</w:t>
      </w:r>
    </w:p>
    <w:p w:rsidR="00F1422D" w:rsidRDefault="00F1422D" w:rsidP="00F142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N _______</w:t>
      </w:r>
    </w:p>
    <w:p w:rsidR="00F1422D" w:rsidRPr="00F1422D" w:rsidRDefault="00F1422D" w:rsidP="00F142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855"/>
        <w:gridCol w:w="1984"/>
        <w:gridCol w:w="1020"/>
      </w:tblGrid>
      <w:tr w:rsidR="00F1422D" w:rsidRPr="00F1422D" w:rsidTr="00CC4C01">
        <w:tc>
          <w:tcPr>
            <w:tcW w:w="2268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5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2D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F1422D" w:rsidRPr="00F1422D" w:rsidTr="00CC4C01">
        <w:tc>
          <w:tcPr>
            <w:tcW w:w="2268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5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422D">
              <w:rPr>
                <w:rFonts w:ascii="Times New Roman" w:hAnsi="Times New Roman" w:cs="Times New Roman"/>
                <w:sz w:val="20"/>
                <w:szCs w:val="20"/>
              </w:rPr>
              <w:t xml:space="preserve">Форма по </w:t>
            </w:r>
            <w:hyperlink r:id="rId20" w:history="1">
              <w:r w:rsidRPr="00F1422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2D">
              <w:rPr>
                <w:rFonts w:ascii="Times New Roman" w:hAnsi="Times New Roman" w:cs="Times New Roman"/>
                <w:sz w:val="20"/>
                <w:szCs w:val="20"/>
              </w:rPr>
              <w:t>0506135</w:t>
            </w:r>
          </w:p>
        </w:tc>
      </w:tr>
      <w:tr w:rsidR="00F1422D" w:rsidRPr="00F1422D" w:rsidTr="00CC4C01">
        <w:tc>
          <w:tcPr>
            <w:tcW w:w="2268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5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2D">
              <w:rPr>
                <w:rFonts w:ascii="Times New Roman" w:hAnsi="Times New Roman" w:cs="Times New Roman"/>
                <w:sz w:val="20"/>
                <w:szCs w:val="20"/>
              </w:rPr>
              <w:t>от "__" _________ 20__ 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422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22D" w:rsidRPr="00F1422D" w:rsidTr="00CC4C01">
        <w:tc>
          <w:tcPr>
            <w:tcW w:w="2268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5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422D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22D" w:rsidRPr="00F1422D" w:rsidTr="00CC4C01">
        <w:tc>
          <w:tcPr>
            <w:tcW w:w="2268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22D">
              <w:rPr>
                <w:rFonts w:ascii="Times New Roman" w:hAnsi="Times New Roman" w:cs="Times New Roman"/>
                <w:sz w:val="20"/>
                <w:szCs w:val="20"/>
              </w:rPr>
              <w:t>Наименование территориального органа Федерального казначейства</w:t>
            </w:r>
          </w:p>
        </w:tc>
        <w:tc>
          <w:tcPr>
            <w:tcW w:w="3855" w:type="dxa"/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2D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422D">
              <w:rPr>
                <w:rFonts w:ascii="Times New Roman" w:hAnsi="Times New Roman" w:cs="Times New Roman"/>
                <w:sz w:val="20"/>
                <w:szCs w:val="20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22D" w:rsidRPr="00F1422D" w:rsidTr="00CC4C01">
        <w:tc>
          <w:tcPr>
            <w:tcW w:w="2268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5" w:type="dxa"/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2D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422D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22D" w:rsidRPr="00F1422D" w:rsidTr="00CC4C01">
        <w:tc>
          <w:tcPr>
            <w:tcW w:w="2268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22D">
              <w:rPr>
                <w:rFonts w:ascii="Times New Roman" w:hAnsi="Times New Roman" w:cs="Times New Roman"/>
                <w:sz w:val="20"/>
                <w:szCs w:val="20"/>
              </w:rPr>
              <w:t>Наименование заказчика</w:t>
            </w:r>
          </w:p>
        </w:tc>
        <w:tc>
          <w:tcPr>
            <w:tcW w:w="3855" w:type="dxa"/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2D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422D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22D" w:rsidRPr="00F1422D" w:rsidTr="00CC4C01">
        <w:tc>
          <w:tcPr>
            <w:tcW w:w="2268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22D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855" w:type="dxa"/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2D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422D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21" w:history="1">
              <w:r w:rsidRPr="00F1422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22D" w:rsidRPr="00F1422D" w:rsidTr="00CC4C01">
        <w:tc>
          <w:tcPr>
            <w:tcW w:w="2268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22D">
              <w:rPr>
                <w:rFonts w:ascii="Times New Roman" w:hAnsi="Times New Roman" w:cs="Times New Roman"/>
                <w:sz w:val="20"/>
                <w:szCs w:val="20"/>
              </w:rPr>
              <w:t>Форма собственности</w:t>
            </w:r>
          </w:p>
        </w:tc>
        <w:tc>
          <w:tcPr>
            <w:tcW w:w="3855" w:type="dxa"/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2D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422D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22" w:history="1">
              <w:r w:rsidRPr="00F1422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22D" w:rsidRPr="00F1422D" w:rsidTr="00CC4C01">
        <w:tc>
          <w:tcPr>
            <w:tcW w:w="2268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22D">
              <w:rPr>
                <w:rFonts w:ascii="Times New Roman" w:hAnsi="Times New Roman" w:cs="Times New Roman"/>
                <w:sz w:val="20"/>
                <w:szCs w:val="20"/>
              </w:rPr>
              <w:t>Наименование бюджета</w:t>
            </w:r>
          </w:p>
        </w:tc>
        <w:tc>
          <w:tcPr>
            <w:tcW w:w="3855" w:type="dxa"/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2D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422D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23" w:history="1">
              <w:r w:rsidRPr="00F1422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22D" w:rsidRPr="00F1422D" w:rsidTr="00CC4C01">
        <w:tc>
          <w:tcPr>
            <w:tcW w:w="2268" w:type="dxa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22D">
              <w:rPr>
                <w:rFonts w:ascii="Times New Roman" w:hAnsi="Times New Roman" w:cs="Times New Roman"/>
                <w:sz w:val="20"/>
                <w:szCs w:val="20"/>
              </w:rPr>
              <w:t>Место нахождения (адрес)</w:t>
            </w:r>
          </w:p>
        </w:tc>
        <w:tc>
          <w:tcPr>
            <w:tcW w:w="3855" w:type="dxa"/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2D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422D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24" w:history="1">
              <w:r w:rsidRPr="00F1422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422D" w:rsidRPr="00F1422D" w:rsidRDefault="00F1422D" w:rsidP="00F1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850"/>
        <w:gridCol w:w="1304"/>
        <w:gridCol w:w="1757"/>
        <w:gridCol w:w="1247"/>
        <w:gridCol w:w="1587"/>
      </w:tblGrid>
      <w:tr w:rsidR="00F1422D" w:rsidRPr="00F1422D" w:rsidTr="00CC4C01">
        <w:tc>
          <w:tcPr>
            <w:tcW w:w="44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2D">
              <w:rPr>
                <w:rFonts w:ascii="Times New Roman" w:hAnsi="Times New Roman" w:cs="Times New Roman"/>
                <w:sz w:val="20"/>
                <w:szCs w:val="20"/>
              </w:rPr>
              <w:t>Реквизиты объекта контроля (сведений об объекте контроля)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2D"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содержащего информацию для осуществления контроля</w:t>
            </w:r>
          </w:p>
        </w:tc>
      </w:tr>
      <w:tr w:rsidR="00F1422D" w:rsidRPr="00F1422D" w:rsidTr="00CC4C01"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2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2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2D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2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2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2D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F1422D" w:rsidRPr="00F1422D" w:rsidTr="00CC4C01"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1422D" w:rsidRPr="00F1422D" w:rsidTr="00CC4C0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D" w:rsidRPr="00F1422D" w:rsidRDefault="00F1422D" w:rsidP="00CC4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422D" w:rsidRPr="00F1422D" w:rsidRDefault="00F1422D" w:rsidP="00F1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422D" w:rsidRPr="00F1422D" w:rsidRDefault="00F1422D" w:rsidP="00F142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422D">
        <w:rPr>
          <w:rFonts w:ascii="Courier New" w:hAnsi="Courier New" w:cs="Courier New"/>
          <w:sz w:val="20"/>
          <w:szCs w:val="20"/>
        </w:rPr>
        <w:t>Выявленные несоответствия: ________________________________________________</w:t>
      </w:r>
    </w:p>
    <w:p w:rsidR="00F1422D" w:rsidRPr="00F1422D" w:rsidRDefault="00F1422D" w:rsidP="00F142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422D">
        <w:rPr>
          <w:rFonts w:ascii="Courier New" w:hAnsi="Courier New" w:cs="Courier New"/>
          <w:sz w:val="20"/>
          <w:szCs w:val="20"/>
        </w:rPr>
        <w:t xml:space="preserve">                           ________________________________________________</w:t>
      </w:r>
    </w:p>
    <w:p w:rsidR="00F1422D" w:rsidRPr="00F1422D" w:rsidRDefault="00F1422D" w:rsidP="00F142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422D">
        <w:rPr>
          <w:rFonts w:ascii="Courier New" w:hAnsi="Courier New" w:cs="Courier New"/>
          <w:sz w:val="20"/>
          <w:szCs w:val="20"/>
        </w:rPr>
        <w:t xml:space="preserve">                           ________________________________________________</w:t>
      </w:r>
    </w:p>
    <w:p w:rsidR="00F1422D" w:rsidRPr="00F1422D" w:rsidRDefault="00F1422D" w:rsidP="00F142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422D">
        <w:rPr>
          <w:rFonts w:ascii="Courier New" w:hAnsi="Courier New" w:cs="Courier New"/>
          <w:sz w:val="20"/>
          <w:szCs w:val="20"/>
        </w:rPr>
        <w:t xml:space="preserve">                           ________________________________________________</w:t>
      </w:r>
    </w:p>
    <w:p w:rsidR="00F1422D" w:rsidRPr="00F1422D" w:rsidRDefault="00F1422D" w:rsidP="00F142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422D">
        <w:rPr>
          <w:rFonts w:ascii="Courier New" w:hAnsi="Courier New" w:cs="Courier New"/>
          <w:sz w:val="20"/>
          <w:szCs w:val="20"/>
        </w:rPr>
        <w:t xml:space="preserve">                           ________________________________________________</w:t>
      </w:r>
    </w:p>
    <w:p w:rsidR="00F1422D" w:rsidRPr="00F1422D" w:rsidRDefault="00F1422D" w:rsidP="00F142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422D">
        <w:rPr>
          <w:rFonts w:ascii="Courier New" w:hAnsi="Courier New" w:cs="Courier New"/>
          <w:sz w:val="20"/>
          <w:szCs w:val="20"/>
        </w:rPr>
        <w:t xml:space="preserve">                           ________________________________________________</w:t>
      </w:r>
    </w:p>
    <w:p w:rsidR="00F1422D" w:rsidRPr="00F1422D" w:rsidRDefault="00F1422D" w:rsidP="00F142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422D" w:rsidRPr="00F1422D" w:rsidRDefault="00F1422D" w:rsidP="00F142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422D">
        <w:rPr>
          <w:rFonts w:ascii="Courier New" w:hAnsi="Courier New" w:cs="Courier New"/>
          <w:sz w:val="20"/>
          <w:szCs w:val="20"/>
        </w:rPr>
        <w:t>Ответственный исполнитель ____________</w:t>
      </w:r>
      <w:proofErr w:type="gramStart"/>
      <w:r w:rsidRPr="00F1422D">
        <w:rPr>
          <w:rFonts w:ascii="Courier New" w:hAnsi="Courier New" w:cs="Courier New"/>
          <w:sz w:val="20"/>
          <w:szCs w:val="20"/>
        </w:rPr>
        <w:t>_  _</w:t>
      </w:r>
      <w:proofErr w:type="gramEnd"/>
      <w:r w:rsidRPr="00F1422D">
        <w:rPr>
          <w:rFonts w:ascii="Courier New" w:hAnsi="Courier New" w:cs="Courier New"/>
          <w:sz w:val="20"/>
          <w:szCs w:val="20"/>
        </w:rPr>
        <w:t>__________  _____________________</w:t>
      </w:r>
    </w:p>
    <w:p w:rsidR="00F1422D" w:rsidRPr="00F1422D" w:rsidRDefault="00F1422D" w:rsidP="00F142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422D">
        <w:rPr>
          <w:rFonts w:ascii="Courier New" w:hAnsi="Courier New" w:cs="Courier New"/>
          <w:sz w:val="20"/>
          <w:szCs w:val="20"/>
        </w:rPr>
        <w:t xml:space="preserve">                           (</w:t>
      </w:r>
      <w:proofErr w:type="gramStart"/>
      <w:r w:rsidRPr="00F1422D">
        <w:rPr>
          <w:rFonts w:ascii="Courier New" w:hAnsi="Courier New" w:cs="Courier New"/>
          <w:sz w:val="20"/>
          <w:szCs w:val="20"/>
        </w:rPr>
        <w:t xml:space="preserve">должность)   </w:t>
      </w:r>
      <w:proofErr w:type="gramEnd"/>
      <w:r w:rsidRPr="00F1422D">
        <w:rPr>
          <w:rFonts w:ascii="Courier New" w:hAnsi="Courier New" w:cs="Courier New"/>
          <w:sz w:val="20"/>
          <w:szCs w:val="20"/>
        </w:rPr>
        <w:t xml:space="preserve"> (подпись)   (расшифровка подписи)</w:t>
      </w:r>
    </w:p>
    <w:p w:rsidR="00F1422D" w:rsidRPr="00F1422D" w:rsidRDefault="00F1422D" w:rsidP="00F142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1422D" w:rsidRPr="00F1422D" w:rsidRDefault="00F1422D" w:rsidP="00F142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422D">
        <w:rPr>
          <w:rFonts w:ascii="Courier New" w:hAnsi="Courier New" w:cs="Courier New"/>
          <w:sz w:val="20"/>
          <w:szCs w:val="20"/>
        </w:rPr>
        <w:t>"__" __________ 20__ г.</w:t>
      </w:r>
    </w:p>
    <w:p w:rsidR="00F1422D" w:rsidRPr="00F1422D" w:rsidRDefault="00F1422D" w:rsidP="00F1422D">
      <w:pPr>
        <w:rPr>
          <w:sz w:val="20"/>
          <w:szCs w:val="20"/>
        </w:rPr>
      </w:pPr>
    </w:p>
    <w:p w:rsidR="00F1422D" w:rsidRPr="00F1422D" w:rsidRDefault="00F1422D" w:rsidP="000A67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F1422D" w:rsidRPr="00F1422D" w:rsidSect="0082573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254" w:rsidRDefault="00EE1254" w:rsidP="00BC3456">
      <w:pPr>
        <w:spacing w:after="0" w:line="240" w:lineRule="auto"/>
      </w:pPr>
      <w:r>
        <w:separator/>
      </w:r>
    </w:p>
  </w:endnote>
  <w:endnote w:type="continuationSeparator" w:id="0">
    <w:p w:rsidR="00EE1254" w:rsidRDefault="00EE1254" w:rsidP="00BC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456" w:rsidRDefault="00BC345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456" w:rsidRDefault="00BC345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456" w:rsidRDefault="00BC345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254" w:rsidRDefault="00EE1254" w:rsidP="00BC3456">
      <w:pPr>
        <w:spacing w:after="0" w:line="240" w:lineRule="auto"/>
      </w:pPr>
      <w:r>
        <w:separator/>
      </w:r>
    </w:p>
  </w:footnote>
  <w:footnote w:type="continuationSeparator" w:id="0">
    <w:p w:rsidR="00EE1254" w:rsidRDefault="00EE1254" w:rsidP="00BC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456" w:rsidRDefault="00BC345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456" w:rsidRDefault="00BC345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456" w:rsidRDefault="00BC34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000A9"/>
    <w:multiLevelType w:val="hybridMultilevel"/>
    <w:tmpl w:val="E196FC22"/>
    <w:lvl w:ilvl="0" w:tplc="01D6B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A7"/>
    <w:rsid w:val="00000697"/>
    <w:rsid w:val="0000469C"/>
    <w:rsid w:val="00005491"/>
    <w:rsid w:val="00005E4A"/>
    <w:rsid w:val="000175AA"/>
    <w:rsid w:val="0002340B"/>
    <w:rsid w:val="00030361"/>
    <w:rsid w:val="00031630"/>
    <w:rsid w:val="00032B5E"/>
    <w:rsid w:val="000527CF"/>
    <w:rsid w:val="0007178C"/>
    <w:rsid w:val="00074AEB"/>
    <w:rsid w:val="000761BB"/>
    <w:rsid w:val="00092A7E"/>
    <w:rsid w:val="00096D89"/>
    <w:rsid w:val="000A13F2"/>
    <w:rsid w:val="000A5276"/>
    <w:rsid w:val="000A6717"/>
    <w:rsid w:val="000B0595"/>
    <w:rsid w:val="000B0E2B"/>
    <w:rsid w:val="000C468D"/>
    <w:rsid w:val="000D43C2"/>
    <w:rsid w:val="000F454B"/>
    <w:rsid w:val="00103EAB"/>
    <w:rsid w:val="0014549E"/>
    <w:rsid w:val="00157B2C"/>
    <w:rsid w:val="00157BDD"/>
    <w:rsid w:val="001668C1"/>
    <w:rsid w:val="001771FF"/>
    <w:rsid w:val="00183F9C"/>
    <w:rsid w:val="00187239"/>
    <w:rsid w:val="00187CAE"/>
    <w:rsid w:val="001A6267"/>
    <w:rsid w:val="001B1DAC"/>
    <w:rsid w:val="001C1100"/>
    <w:rsid w:val="001C3E2D"/>
    <w:rsid w:val="001E6239"/>
    <w:rsid w:val="001F0664"/>
    <w:rsid w:val="00211B70"/>
    <w:rsid w:val="00223841"/>
    <w:rsid w:val="002260C1"/>
    <w:rsid w:val="00227BF3"/>
    <w:rsid w:val="0023632A"/>
    <w:rsid w:val="00240DEE"/>
    <w:rsid w:val="00256E9C"/>
    <w:rsid w:val="00267AED"/>
    <w:rsid w:val="00273ACF"/>
    <w:rsid w:val="002744D0"/>
    <w:rsid w:val="0029062A"/>
    <w:rsid w:val="00296C7D"/>
    <w:rsid w:val="002A4329"/>
    <w:rsid w:val="002C2A47"/>
    <w:rsid w:val="002C5E90"/>
    <w:rsid w:val="002D18EA"/>
    <w:rsid w:val="002D779C"/>
    <w:rsid w:val="002E0E85"/>
    <w:rsid w:val="002E1F72"/>
    <w:rsid w:val="002E5694"/>
    <w:rsid w:val="00312D33"/>
    <w:rsid w:val="00314B18"/>
    <w:rsid w:val="00322722"/>
    <w:rsid w:val="00323F7C"/>
    <w:rsid w:val="003259B8"/>
    <w:rsid w:val="00326AD3"/>
    <w:rsid w:val="00340825"/>
    <w:rsid w:val="0034611D"/>
    <w:rsid w:val="00366861"/>
    <w:rsid w:val="00380838"/>
    <w:rsid w:val="00382F0F"/>
    <w:rsid w:val="00397BD5"/>
    <w:rsid w:val="003B1107"/>
    <w:rsid w:val="003E714C"/>
    <w:rsid w:val="00411758"/>
    <w:rsid w:val="00416E73"/>
    <w:rsid w:val="00432D9F"/>
    <w:rsid w:val="004623A3"/>
    <w:rsid w:val="00466C11"/>
    <w:rsid w:val="00486845"/>
    <w:rsid w:val="00496CFD"/>
    <w:rsid w:val="004A0AF9"/>
    <w:rsid w:val="004C4D36"/>
    <w:rsid w:val="004C740F"/>
    <w:rsid w:val="004F30F8"/>
    <w:rsid w:val="004F37D8"/>
    <w:rsid w:val="0050142E"/>
    <w:rsid w:val="00502619"/>
    <w:rsid w:val="0051050A"/>
    <w:rsid w:val="0055140C"/>
    <w:rsid w:val="00561530"/>
    <w:rsid w:val="005625E2"/>
    <w:rsid w:val="0056579C"/>
    <w:rsid w:val="0057552A"/>
    <w:rsid w:val="00584E37"/>
    <w:rsid w:val="00592499"/>
    <w:rsid w:val="005A7C0A"/>
    <w:rsid w:val="005C06D2"/>
    <w:rsid w:val="005D172D"/>
    <w:rsid w:val="005D4571"/>
    <w:rsid w:val="0060445A"/>
    <w:rsid w:val="00612314"/>
    <w:rsid w:val="006316AD"/>
    <w:rsid w:val="00632FC2"/>
    <w:rsid w:val="00633FFB"/>
    <w:rsid w:val="00641EBE"/>
    <w:rsid w:val="00653245"/>
    <w:rsid w:val="00657918"/>
    <w:rsid w:val="00664F9D"/>
    <w:rsid w:val="00666E64"/>
    <w:rsid w:val="00677BC0"/>
    <w:rsid w:val="0068349C"/>
    <w:rsid w:val="00694EB0"/>
    <w:rsid w:val="006958AB"/>
    <w:rsid w:val="006A330B"/>
    <w:rsid w:val="006A44A7"/>
    <w:rsid w:val="006B3C19"/>
    <w:rsid w:val="006E1A14"/>
    <w:rsid w:val="006E3C0E"/>
    <w:rsid w:val="006E4F17"/>
    <w:rsid w:val="006E7BCB"/>
    <w:rsid w:val="006F2382"/>
    <w:rsid w:val="006F4779"/>
    <w:rsid w:val="007023D1"/>
    <w:rsid w:val="00711450"/>
    <w:rsid w:val="0071153A"/>
    <w:rsid w:val="00714901"/>
    <w:rsid w:val="007264EC"/>
    <w:rsid w:val="00742B58"/>
    <w:rsid w:val="00750A4D"/>
    <w:rsid w:val="00765E4C"/>
    <w:rsid w:val="007663A6"/>
    <w:rsid w:val="0077201E"/>
    <w:rsid w:val="0077265C"/>
    <w:rsid w:val="00790B2C"/>
    <w:rsid w:val="00797E17"/>
    <w:rsid w:val="007B68DE"/>
    <w:rsid w:val="007B6BDA"/>
    <w:rsid w:val="007C3A48"/>
    <w:rsid w:val="007D637A"/>
    <w:rsid w:val="007D7929"/>
    <w:rsid w:val="007F2A6B"/>
    <w:rsid w:val="007F31A7"/>
    <w:rsid w:val="00810C2C"/>
    <w:rsid w:val="00825731"/>
    <w:rsid w:val="00826B99"/>
    <w:rsid w:val="00831C24"/>
    <w:rsid w:val="00843BD0"/>
    <w:rsid w:val="00846F5C"/>
    <w:rsid w:val="008552FB"/>
    <w:rsid w:val="008608A1"/>
    <w:rsid w:val="008A0AE3"/>
    <w:rsid w:val="008A5DC1"/>
    <w:rsid w:val="008C2C0C"/>
    <w:rsid w:val="008C69B2"/>
    <w:rsid w:val="008F0D85"/>
    <w:rsid w:val="009150BF"/>
    <w:rsid w:val="00915240"/>
    <w:rsid w:val="0092409A"/>
    <w:rsid w:val="00932542"/>
    <w:rsid w:val="009460F1"/>
    <w:rsid w:val="009546BE"/>
    <w:rsid w:val="00956719"/>
    <w:rsid w:val="0096173D"/>
    <w:rsid w:val="009749A8"/>
    <w:rsid w:val="00976C0A"/>
    <w:rsid w:val="00983721"/>
    <w:rsid w:val="009A05A3"/>
    <w:rsid w:val="009A1DD9"/>
    <w:rsid w:val="009B012E"/>
    <w:rsid w:val="009C7A64"/>
    <w:rsid w:val="009D5B8E"/>
    <w:rsid w:val="009D698D"/>
    <w:rsid w:val="009E4EF1"/>
    <w:rsid w:val="009E51A0"/>
    <w:rsid w:val="009E5A2D"/>
    <w:rsid w:val="009E6A8B"/>
    <w:rsid w:val="009F1B9E"/>
    <w:rsid w:val="00A17FB7"/>
    <w:rsid w:val="00A21C80"/>
    <w:rsid w:val="00A24309"/>
    <w:rsid w:val="00A25FF5"/>
    <w:rsid w:val="00A33087"/>
    <w:rsid w:val="00A507C9"/>
    <w:rsid w:val="00A607C9"/>
    <w:rsid w:val="00A643A6"/>
    <w:rsid w:val="00A64786"/>
    <w:rsid w:val="00A9025E"/>
    <w:rsid w:val="00AB11E8"/>
    <w:rsid w:val="00AB432C"/>
    <w:rsid w:val="00AB7279"/>
    <w:rsid w:val="00AD0FCA"/>
    <w:rsid w:val="00AD2115"/>
    <w:rsid w:val="00AE6235"/>
    <w:rsid w:val="00B00D1F"/>
    <w:rsid w:val="00B170FA"/>
    <w:rsid w:val="00B17738"/>
    <w:rsid w:val="00B24252"/>
    <w:rsid w:val="00B44947"/>
    <w:rsid w:val="00B466CF"/>
    <w:rsid w:val="00B46B0A"/>
    <w:rsid w:val="00B53E21"/>
    <w:rsid w:val="00B63DF5"/>
    <w:rsid w:val="00B908F1"/>
    <w:rsid w:val="00B94642"/>
    <w:rsid w:val="00BA331A"/>
    <w:rsid w:val="00BA5EC7"/>
    <w:rsid w:val="00BB0309"/>
    <w:rsid w:val="00BC0E12"/>
    <w:rsid w:val="00BC1BE7"/>
    <w:rsid w:val="00BC3456"/>
    <w:rsid w:val="00BD380B"/>
    <w:rsid w:val="00BD711F"/>
    <w:rsid w:val="00BD7A2C"/>
    <w:rsid w:val="00C16B7C"/>
    <w:rsid w:val="00C51D96"/>
    <w:rsid w:val="00C653C3"/>
    <w:rsid w:val="00C653E2"/>
    <w:rsid w:val="00C70771"/>
    <w:rsid w:val="00C72382"/>
    <w:rsid w:val="00C72645"/>
    <w:rsid w:val="00C9178B"/>
    <w:rsid w:val="00CA0F03"/>
    <w:rsid w:val="00CA36AF"/>
    <w:rsid w:val="00CC183E"/>
    <w:rsid w:val="00CD144D"/>
    <w:rsid w:val="00CE6661"/>
    <w:rsid w:val="00D07A26"/>
    <w:rsid w:val="00D347CC"/>
    <w:rsid w:val="00D4333B"/>
    <w:rsid w:val="00D60D22"/>
    <w:rsid w:val="00D60FB4"/>
    <w:rsid w:val="00D82E41"/>
    <w:rsid w:val="00D843E0"/>
    <w:rsid w:val="00DA2A86"/>
    <w:rsid w:val="00DB2B27"/>
    <w:rsid w:val="00DB52FF"/>
    <w:rsid w:val="00DB5C16"/>
    <w:rsid w:val="00DE34E2"/>
    <w:rsid w:val="00DE56E5"/>
    <w:rsid w:val="00DF4BD1"/>
    <w:rsid w:val="00DF6775"/>
    <w:rsid w:val="00E01984"/>
    <w:rsid w:val="00E27797"/>
    <w:rsid w:val="00E305EB"/>
    <w:rsid w:val="00E36F42"/>
    <w:rsid w:val="00E550FC"/>
    <w:rsid w:val="00E6392C"/>
    <w:rsid w:val="00E641D0"/>
    <w:rsid w:val="00E932D0"/>
    <w:rsid w:val="00EA0F62"/>
    <w:rsid w:val="00EA14EA"/>
    <w:rsid w:val="00EA6CDD"/>
    <w:rsid w:val="00ED653F"/>
    <w:rsid w:val="00EE1254"/>
    <w:rsid w:val="00EF2B0E"/>
    <w:rsid w:val="00EF5637"/>
    <w:rsid w:val="00F04F58"/>
    <w:rsid w:val="00F10BBD"/>
    <w:rsid w:val="00F1422D"/>
    <w:rsid w:val="00F67101"/>
    <w:rsid w:val="00FC00B9"/>
    <w:rsid w:val="00FC272E"/>
    <w:rsid w:val="00FE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9190"/>
  <w15:docId w15:val="{B3012DF1-B858-46B3-A5DF-4F3DD2D5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841"/>
  </w:style>
  <w:style w:type="paragraph" w:styleId="1">
    <w:name w:val="heading 1"/>
    <w:basedOn w:val="a"/>
    <w:next w:val="a"/>
    <w:link w:val="10"/>
    <w:uiPriority w:val="9"/>
    <w:qFormat/>
    <w:rsid w:val="00765E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E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9A1DD9"/>
    <w:pPr>
      <w:keepNext/>
      <w:framePr w:w="11087" w:h="1857" w:hSpace="141" w:wrap="auto" w:vAnchor="text" w:hAnchor="page" w:x="715" w:y="1594"/>
      <w:spacing w:before="120" w:after="0" w:line="240" w:lineRule="auto"/>
      <w:jc w:val="center"/>
      <w:outlineLvl w:val="6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4E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9A1DD9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4">
    <w:name w:val="Title"/>
    <w:basedOn w:val="a"/>
    <w:link w:val="a5"/>
    <w:qFormat/>
    <w:rsid w:val="009A1DD9"/>
    <w:pPr>
      <w:spacing w:after="0" w:line="240" w:lineRule="auto"/>
      <w:jc w:val="center"/>
    </w:pPr>
    <w:rPr>
      <w:rFonts w:ascii="Times New Roman" w:eastAsia="Times New Roman" w:hAnsi="Times New Roman" w:cs="Times New Roman"/>
      <w:sz w:val="35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9A1DD9"/>
    <w:rPr>
      <w:rFonts w:ascii="Times New Roman" w:eastAsia="Times New Roman" w:hAnsi="Times New Roman" w:cs="Times New Roman"/>
      <w:sz w:val="35"/>
      <w:szCs w:val="20"/>
      <w:lang w:eastAsia="ru-RU"/>
    </w:rPr>
  </w:style>
  <w:style w:type="paragraph" w:customStyle="1" w:styleId="ConsPlusTitle">
    <w:name w:val="ConsPlusTitle"/>
    <w:rsid w:val="009A1D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DD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C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3456"/>
  </w:style>
  <w:style w:type="paragraph" w:styleId="aa">
    <w:name w:val="footer"/>
    <w:basedOn w:val="a"/>
    <w:link w:val="ab"/>
    <w:uiPriority w:val="99"/>
    <w:unhideWhenUsed/>
    <w:rsid w:val="00BC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3456"/>
  </w:style>
  <w:style w:type="character" w:customStyle="1" w:styleId="10">
    <w:name w:val="Заголовок 1 Знак"/>
    <w:basedOn w:val="a0"/>
    <w:link w:val="1"/>
    <w:uiPriority w:val="9"/>
    <w:rsid w:val="00765E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65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765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227BF3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kern w:val="1"/>
      <w:sz w:val="24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227BF3"/>
    <w:rPr>
      <w:rFonts w:ascii="Arial" w:eastAsia="Arial" w:hAnsi="Arial" w:cs="Arial"/>
      <w:kern w:val="1"/>
      <w:sz w:val="24"/>
      <w:szCs w:val="24"/>
      <w:lang w:eastAsia="zh-CN" w:bidi="hi-IN"/>
    </w:rPr>
  </w:style>
  <w:style w:type="character" w:styleId="af">
    <w:name w:val="Hyperlink"/>
    <w:basedOn w:val="a0"/>
    <w:uiPriority w:val="99"/>
    <w:unhideWhenUsed/>
    <w:rsid w:val="006316AD"/>
    <w:rPr>
      <w:color w:val="0000FF" w:themeColor="hyperlink"/>
      <w:u w:val="single"/>
    </w:rPr>
  </w:style>
  <w:style w:type="table" w:styleId="af0">
    <w:name w:val="Table Grid"/>
    <w:basedOn w:val="a1"/>
    <w:uiPriority w:val="39"/>
    <w:rsid w:val="00F14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B6D472D1B49A80884C2288531E9A43D6AEF4A526A92A9EEEAFA14BDE67ECEE6977D5A8562A1F50CC2C76067F0DS9I" TargetMode="External"/><Relationship Id="rId13" Type="http://schemas.openxmlformats.org/officeDocument/2006/relationships/hyperlink" Target="consultantplus://offline/ref=8DB6D472D1B49A80884C2288531E9A43D6AEF4A626A92A9EEEAFA14BDE67ECEE7B778DA4542D0359C9392057398C816FE7F014FD27A154A601SCI" TargetMode="External"/><Relationship Id="rId18" Type="http://schemas.openxmlformats.org/officeDocument/2006/relationships/hyperlink" Target="consultantplus://offline/ref=ABF0007E933D98D67002571BE0422743DF24C36B05ACE8D59C71198F265EC9DDFD2D2DCB7649B4404EC7EE9893E6ACF094ADA3F6B2205B40E1MDI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DE3B9DF5BD98DE4A586CB64052AF17718444C7CE8063C6A80A0A5B72EB21E01F5481AE7555F8D255D07FA52A1j0HE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DB6D472D1B49A80884C2288531E9A43D4ACFCAA22AD2A9EEEAFA14BDE67ECEE6977D5A8562A1F50CC2C76067F0DS9I" TargetMode="External"/><Relationship Id="rId17" Type="http://schemas.openxmlformats.org/officeDocument/2006/relationships/hyperlink" Target="consultantplus://offline/ref=ABF0007E933D98D67002571BE0422743DD24C86300AAE8D59C71198F265EC9DDEF2D75C7744EAA434BD2B8C9D5EBM3I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BF0007E933D98D67002571BE0422743DD24C86300AAE8D59C71198F265EC9DDEF2D75C7744EAA434BD2B8C9D5EBM3I" TargetMode="External"/><Relationship Id="rId20" Type="http://schemas.openxmlformats.org/officeDocument/2006/relationships/hyperlink" Target="consultantplus://offline/ref=CDE3B9DF5BD98DE4A586CB64052AF17718404F77EE0F3C6A80A0A5B72EB21E01F5481AE7555F8D255D07FA52A1j0HEI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B6D472D1B49A80884C2288531E9A43D4ACFCAA22AD2A9EEEAFA14BDE67ECEE6977D5A8562A1F50CC2C76067F0DS9I" TargetMode="External"/><Relationship Id="rId24" Type="http://schemas.openxmlformats.org/officeDocument/2006/relationships/hyperlink" Target="consultantplus://offline/ref=CDE3B9DF5BD98DE4A586CB64052AF1771A414676EC0E3C6A80A0A5B72EB21E01F5481AE7555F8D255D07FA52A1j0HEI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BF0007E933D98D67002571BE0422743DD23C86903A9E8D59C71198F265EC9DDFD2D2DCB7649B44242C7EE9893E6ACF094ADA3F6B2205B40E1MDI" TargetMode="External"/><Relationship Id="rId23" Type="http://schemas.openxmlformats.org/officeDocument/2006/relationships/hyperlink" Target="consultantplus://offline/ref=CDE3B9DF5BD98DE4A586CB64052AF1771A414676EC0E3C6A80A0A5B72EB21E01F5481AE7555F8D255D07FA52A1j0HEI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8DB6D472D1B49A80884C2288531E9A43D4ABFCA021AE2A9EEEAFA14BDE67ECEE7B778DA4542D0151C5392057398C816FE7F014FD27A154A601SCI" TargetMode="External"/><Relationship Id="rId19" Type="http://schemas.openxmlformats.org/officeDocument/2006/relationships/hyperlink" Target="consultantplus://offline/ref=CDE3B9DF5BD98DE4A586CB64052AF17718404777EF0E3C6A80A0A5B72EB21E01E74842EB5759902D5D12AC03E75B29158B7FCB40EB42A636jEHFI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B6D472D1B49A80884C2288531E9A43D6A9F6A026A52A9EEEAFA14BDE67ECEE6977D5A8562A1F50CC2C76067F0DS9I" TargetMode="External"/><Relationship Id="rId14" Type="http://schemas.openxmlformats.org/officeDocument/2006/relationships/hyperlink" Target="consultantplus://offline/ref=ABF0007E933D98D67002571BE0422743DF21C26904A2E8D59C71198F265EC9DDEF2D75C7744EAA434BD2B8C9D5EBM3I" TargetMode="External"/><Relationship Id="rId22" Type="http://schemas.openxmlformats.org/officeDocument/2006/relationships/hyperlink" Target="consultantplus://offline/ref=CDE3B9DF5BD98DE4A586CB64052AF1771A46467CEF0D3C6A80A0A5B72EB21E01E74842EB575893245412AC03E75B29158B7FCB40EB42A636jEHFI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7295C-F967-4B26-AEE1-E096AE21F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3491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N.I. Pavlova</dc:creator>
  <cp:lastModifiedBy>USER</cp:lastModifiedBy>
  <cp:revision>8</cp:revision>
  <cp:lastPrinted>2020-12-11T07:34:00Z</cp:lastPrinted>
  <dcterms:created xsi:type="dcterms:W3CDTF">2020-12-10T06:04:00Z</dcterms:created>
  <dcterms:modified xsi:type="dcterms:W3CDTF">2020-12-11T07:54:00Z</dcterms:modified>
</cp:coreProperties>
</file>