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4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5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6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83369" w:rsidRPr="00383369">
        <w:rPr>
          <w:sz w:val="28"/>
          <w:szCs w:val="28"/>
        </w:rPr>
        <w:t>14</w:t>
      </w:r>
      <w:r w:rsidR="00383369">
        <w:rPr>
          <w:sz w:val="28"/>
          <w:szCs w:val="28"/>
          <w:lang w:val="en-US"/>
        </w:rPr>
        <w:t> </w:t>
      </w:r>
      <w:r w:rsidR="00383369" w:rsidRPr="00383369">
        <w:rPr>
          <w:sz w:val="28"/>
          <w:szCs w:val="28"/>
        </w:rPr>
        <w:t>528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383369" w:rsidRPr="00383369">
        <w:rPr>
          <w:sz w:val="28"/>
          <w:szCs w:val="28"/>
        </w:rPr>
        <w:t>14</w:t>
      </w:r>
      <w:r w:rsidR="00383369">
        <w:rPr>
          <w:sz w:val="28"/>
          <w:szCs w:val="28"/>
          <w:lang w:val="en-US"/>
        </w:rPr>
        <w:t> </w:t>
      </w:r>
      <w:r w:rsidR="00383369" w:rsidRPr="00383369">
        <w:rPr>
          <w:sz w:val="28"/>
          <w:szCs w:val="28"/>
        </w:rPr>
        <w:t>481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297,</w:t>
      </w:r>
      <w:r w:rsidR="00383369" w:rsidRPr="00383369">
        <w:rPr>
          <w:sz w:val="28"/>
          <w:szCs w:val="28"/>
        </w:rPr>
        <w:t>08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383369">
        <w:rPr>
          <w:sz w:val="28"/>
          <w:szCs w:val="28"/>
        </w:rPr>
        <w:t xml:space="preserve">46 840,99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07284" w:rsidRP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7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8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9 178 097</w:t>
      </w:r>
      <w:r>
        <w:rPr>
          <w:color w:val="000000"/>
          <w:sz w:val="28"/>
          <w:szCs w:val="28"/>
        </w:rPr>
        <w:t>,00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83369">
        <w:rPr>
          <w:sz w:val="28"/>
          <w:szCs w:val="28"/>
        </w:rPr>
        <w:t>2 856 684,19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9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0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2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3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6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0B50FD" w:rsidRDefault="000B50F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  <w:sectPr w:rsidR="00B95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493 356.88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317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800,0</w:t>
            </w: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10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12 034 781,19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12 034 781,19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338 657,00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338 657,00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338 657,00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2 856 684,19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7769B">
              <w:rPr>
                <w:color w:val="000000"/>
              </w:rPr>
              <w:t>856684,19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776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2856684,19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776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2856684,19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383369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14 528 138,07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F7769B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000 01 00 00 00 00 0000 000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F776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46 840,99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F7769B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F776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46 840,99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F7769B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F776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14528138,07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14528138,07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14528138,07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14528138,07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776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14481297,08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F7769B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776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14481297,08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B95ECC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776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14481297,08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F7769B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776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14481297,08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lastRenderedPageBreak/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158000,00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158000,00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383369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3545353,00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3116083,50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2458365,63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340788,34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21269,50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7987,50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Основное мероприятие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юридическими услугами и консультированием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"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190000,00</w:t>
            </w:r>
          </w:p>
        </w:tc>
      </w:tr>
      <w:tr w:rsidR="00B95ECC" w:rsidRPr="00B95ECC" w:rsidTr="00B95ECC">
        <w:trPr>
          <w:trHeight w:val="9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2021-2023 г.г."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4493927,10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3802854,51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3827289,27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B95ECC" w:rsidRPr="00B95ECC">
              <w:rPr>
                <w:b/>
                <w:bCs/>
                <w:color w:val="000000"/>
              </w:rPr>
              <w:t>29404,00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(библиотеки) 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4263261,98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3457550,00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3457550,00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  <w:sz w:val="22"/>
                <w:szCs w:val="22"/>
              </w:rPr>
              <w:t>2 357 550,00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1736255,00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1503855,00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1503855,00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300000,00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427925,00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14481297,08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Целевая        </w:t>
            </w:r>
            <w:r w:rsidRPr="00B95ECC">
              <w:rPr>
                <w:b/>
                <w:bCs/>
                <w:color w:val="000000"/>
              </w:rPr>
              <w:lastRenderedPageBreak/>
              <w:t>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Вид </w:t>
            </w:r>
            <w:r w:rsidRPr="00B95ECC">
              <w:rPr>
                <w:b/>
                <w:bCs/>
                <w:color w:val="000000"/>
              </w:rPr>
              <w:lastRenderedPageBreak/>
              <w:t>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290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487885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7885">
        <w:trPr>
          <w:trHeight w:val="855"/>
        </w:trPr>
        <w:tc>
          <w:tcPr>
            <w:tcW w:w="12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B95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</w:tr>
      <w:tr w:rsidR="00B95ECC" w:rsidRPr="00B95ECC" w:rsidTr="00487885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487885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9987369,98</w:t>
            </w:r>
          </w:p>
        </w:tc>
      </w:tr>
      <w:tr w:rsidR="00B95ECC" w:rsidRPr="00B95ECC" w:rsidTr="00487885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487885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487885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340788,34</w:t>
            </w:r>
          </w:p>
        </w:tc>
      </w:tr>
      <w:tr w:rsidR="00B95ECC" w:rsidRPr="00B95ECC" w:rsidTr="00487885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487885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487885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150000,00</w:t>
            </w:r>
          </w:p>
        </w:tc>
      </w:tr>
      <w:tr w:rsidR="00B95ECC" w:rsidRPr="00B95ECC" w:rsidTr="00487885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487885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487885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487885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487885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10000,00   </w:t>
            </w:r>
          </w:p>
        </w:tc>
      </w:tr>
      <w:tr w:rsidR="00B95ECC" w:rsidRPr="00B95ECC" w:rsidTr="00487885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487885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487885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487885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487885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487885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487885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190000,00</w:t>
            </w:r>
          </w:p>
        </w:tc>
      </w:tr>
      <w:tr w:rsidR="00B95ECC" w:rsidRPr="00B95ECC" w:rsidTr="00487885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10000,00</w:t>
            </w:r>
          </w:p>
        </w:tc>
      </w:tr>
      <w:tr w:rsidR="00B95ECC" w:rsidRPr="00B95ECC" w:rsidTr="00487885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300000,00</w:t>
            </w:r>
          </w:p>
        </w:tc>
      </w:tr>
      <w:tr w:rsidR="00487885" w:rsidRPr="00B95ECC" w:rsidTr="00487885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B95ECC" w:rsidRPr="00B95ECC" w:rsidTr="00487885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487885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487885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  <w:sz w:val="22"/>
                <w:szCs w:val="22"/>
              </w:rPr>
              <w:t>2 357 550,00</w:t>
            </w:r>
          </w:p>
        </w:tc>
      </w:tr>
      <w:tr w:rsidR="00B95ECC" w:rsidRPr="00B95ECC" w:rsidTr="00487885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487885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487885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487885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487885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487885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487885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487885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487885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487885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4493927,10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487885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487885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487885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487885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1829</w:t>
            </w:r>
            <w:r w:rsidR="00B95ECC" w:rsidRPr="00B95ECC">
              <w:rPr>
                <w:b/>
                <w:bCs/>
                <w:color w:val="000000"/>
              </w:rPr>
              <w:t xml:space="preserve">404,00   </w:t>
            </w:r>
          </w:p>
        </w:tc>
      </w:tr>
      <w:tr w:rsidR="00B95ECC" w:rsidRPr="00B95ECC" w:rsidTr="00487885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95ECC" w:rsidRPr="00B95ECC" w:rsidTr="00487885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487885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487885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487885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487885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(библиотеки) 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487885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487885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14481297,08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00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95ECC">
        <w:trPr>
          <w:trHeight w:val="16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50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</w:tr>
      <w:tr w:rsidR="00B95ECC" w:rsidRPr="00B95ECC" w:rsidTr="00B95EC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A63980">
              <w:rPr>
                <w:b/>
                <w:bCs/>
                <w:color w:val="000000"/>
              </w:rPr>
              <w:t> 802 353,00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95ECC">
        <w:trPr>
          <w:trHeight w:val="9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95ECC">
        <w:trPr>
          <w:trHeight w:val="15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A63980">
              <w:rPr>
                <w:b/>
                <w:bCs/>
                <w:color w:val="000000"/>
              </w:rPr>
              <w:t> 540 163,33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B95ECC">
        <w:trPr>
          <w:trHeight w:val="12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63980">
              <w:rPr>
                <w:b/>
                <w:bCs/>
                <w:color w:val="000000"/>
              </w:rPr>
              <w:t>636 269,50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95ECC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95ECC">
        <w:trPr>
          <w:trHeight w:val="9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B95ECC">
        <w:trPr>
          <w:trHeight w:val="4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1 8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95ECC">
        <w:trPr>
          <w:trHeight w:val="4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1 8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95ECC">
        <w:trPr>
          <w:trHeight w:val="6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3 528 261,98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3 528 261,98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A63980">
              <w:rPr>
                <w:b/>
                <w:bCs/>
                <w:color w:val="000000"/>
              </w:rPr>
              <w:t>4 493 927,10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4</w:t>
            </w:r>
            <w:r w:rsidR="00A63980">
              <w:rPr>
                <w:b/>
                <w:bCs/>
                <w:color w:val="000000"/>
              </w:rPr>
              <w:t> 493 927,10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95ECC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14481297,08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lastRenderedPageBreak/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240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B95ECC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8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2021 год и на плановый период 2022 и 2023 годов</w:t>
            </w:r>
          </w:p>
        </w:tc>
      </w:tr>
      <w:tr w:rsidR="00B95ECC" w:rsidRPr="00B95ECC" w:rsidTr="00B95ECC">
        <w:trPr>
          <w:trHeight w:val="49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№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B95ECC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6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 Общий объем бюджетных ассигнований, предусмотренных на исполнение муниципальных гарантий Новогоркинского сельского поселения  по возможным гарантийным случаям, в 2021 году и плановом периоде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Исполнение муниципальных гарантий </w:t>
            </w:r>
            <w:r w:rsidRPr="00B95ECC">
              <w:rPr>
                <w:color w:val="000000"/>
              </w:rPr>
              <w:br/>
              <w:t>Новогоркинского сельского поселения Лежневского муниципального района Ивановской области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Объем бюджетных    ассигнований на   исполнение гарантий по возможным гарантийным случаям по годам, руб.</w:t>
            </w: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2021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2022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6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За счет источников внутреннего финансирования дефицита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460"/>
        <w:gridCol w:w="1315"/>
        <w:gridCol w:w="3505"/>
      </w:tblGrid>
      <w:tr w:rsidR="00B95ECC" w:rsidRPr="00B95ECC" w:rsidTr="00B95ECC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44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B95ECC">
        <w:trPr>
          <w:trHeight w:val="108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B95ECC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B95ECC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B50FD"/>
    <w:rsid w:val="000C367A"/>
    <w:rsid w:val="00116699"/>
    <w:rsid w:val="00124739"/>
    <w:rsid w:val="00132C04"/>
    <w:rsid w:val="00164A68"/>
    <w:rsid w:val="00190456"/>
    <w:rsid w:val="001F0255"/>
    <w:rsid w:val="00207284"/>
    <w:rsid w:val="0025363B"/>
    <w:rsid w:val="002631AA"/>
    <w:rsid w:val="002917C0"/>
    <w:rsid w:val="00294575"/>
    <w:rsid w:val="002A6576"/>
    <w:rsid w:val="00364DF5"/>
    <w:rsid w:val="003712B8"/>
    <w:rsid w:val="00383369"/>
    <w:rsid w:val="003A6441"/>
    <w:rsid w:val="003F5000"/>
    <w:rsid w:val="00445266"/>
    <w:rsid w:val="00482D74"/>
    <w:rsid w:val="00487885"/>
    <w:rsid w:val="004B6FB0"/>
    <w:rsid w:val="00545246"/>
    <w:rsid w:val="00560EB0"/>
    <w:rsid w:val="00606978"/>
    <w:rsid w:val="00633D29"/>
    <w:rsid w:val="00652532"/>
    <w:rsid w:val="006A41D6"/>
    <w:rsid w:val="006C600A"/>
    <w:rsid w:val="006D7734"/>
    <w:rsid w:val="006F1881"/>
    <w:rsid w:val="007031BD"/>
    <w:rsid w:val="007B3ACB"/>
    <w:rsid w:val="007B7B9C"/>
    <w:rsid w:val="007F3540"/>
    <w:rsid w:val="007F3D4D"/>
    <w:rsid w:val="0081372F"/>
    <w:rsid w:val="008962A2"/>
    <w:rsid w:val="008A35E9"/>
    <w:rsid w:val="00941129"/>
    <w:rsid w:val="00983CCF"/>
    <w:rsid w:val="009C215D"/>
    <w:rsid w:val="009E45E6"/>
    <w:rsid w:val="00A1174B"/>
    <w:rsid w:val="00A63980"/>
    <w:rsid w:val="00A802C0"/>
    <w:rsid w:val="00AB5BF7"/>
    <w:rsid w:val="00AD025C"/>
    <w:rsid w:val="00AD22CF"/>
    <w:rsid w:val="00B623DC"/>
    <w:rsid w:val="00B95ECC"/>
    <w:rsid w:val="00BE7D63"/>
    <w:rsid w:val="00C67DB3"/>
    <w:rsid w:val="00CA0CAB"/>
    <w:rsid w:val="00D10A44"/>
    <w:rsid w:val="00D7576F"/>
    <w:rsid w:val="00D9450B"/>
    <w:rsid w:val="00DA6467"/>
    <w:rsid w:val="00DB2086"/>
    <w:rsid w:val="00DB2B5E"/>
    <w:rsid w:val="00DC28F8"/>
    <w:rsid w:val="00E10B14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5E6j957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2F4AFE9737CFE552B03E364D6DB03EFAE4416C9F026EBC1636A0F49D73E85AB101F9A27DEFDDD7D3E2E0j954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9CD29B15D7633A767FFF08542C28F11D0C41917500EFEACB37CBEC3EC90F1BD765063E2D484054CFF805B2y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4AFE9737CFE552B03E364D6DB03EFAE4416C9F0F6AB21136A0F49D73E85AjB51I" TargetMode="External"/><Relationship Id="rId11" Type="http://schemas.openxmlformats.org/officeDocument/2006/relationships/hyperlink" Target="consultantplus://offline/ref=8C2F4AFE9737CFE552B03E364D6DB03EFAE4416C9F026EBC1636A0F49D73E85AB101F9A27DEFDDD7D0EBE7j952I" TargetMode="External"/><Relationship Id="rId5" Type="http://schemas.openxmlformats.org/officeDocument/2006/relationships/hyperlink" Target="consultantplus://offline/ref=8C2F4AFE9737CFE552B0203B5B01EC31FFE71861930363E34D69FBA9CAj75AI" TargetMode="Externa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0E6E0j951I" TargetMode="External"/><Relationship Id="rId4" Type="http://schemas.openxmlformats.org/officeDocument/2006/relationships/hyperlink" Target="consultantplus://offline/ref=8C2F4AFE9737CFE552B0203B5B01EC31FFE71966950863E34D69FBA9CAj75AI" TargetMode="External"/><Relationship Id="rId9" Type="http://schemas.openxmlformats.org/officeDocument/2006/relationships/hyperlink" Target="consultantplus://offline/ref=8C2F4AFE9737CFE552B03E364D6DB03EFAE4416C9F026EBC1636A0F49D73E85AB101F9A27DEFDDD7D1E5E2j951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16754</Words>
  <Characters>95501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112031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2023-07-24T07:32:00Z</dcterms:created>
  <dcterms:modified xsi:type="dcterms:W3CDTF">2023-07-24T07:32:00Z</dcterms:modified>
</cp:coreProperties>
</file>