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0C" w:rsidRPr="0056400B" w:rsidRDefault="0049270C" w:rsidP="0049270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40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ИВАНОВСКАЯ ОБЛАСТЬ</w:t>
      </w:r>
    </w:p>
    <w:p w:rsidR="0049270C" w:rsidRPr="0056400B" w:rsidRDefault="0049270C" w:rsidP="0049270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40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ЛЕЖНЕВСКИЙ МУНИЦИПАЛЬНЫЙ РАЙОН</w:t>
      </w:r>
    </w:p>
    <w:p w:rsidR="0049270C" w:rsidRPr="0056400B" w:rsidRDefault="0049270C" w:rsidP="0049270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40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СОВЕТ НОВОГОРКИНСКОГО СЕЛЬСКОГО ПОСЕЛЕНИЯ</w:t>
      </w:r>
    </w:p>
    <w:p w:rsidR="0049270C" w:rsidRPr="0056400B" w:rsidRDefault="0049270C" w:rsidP="0049270C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A40E4" w:rsidRPr="0056400B" w:rsidRDefault="0049270C" w:rsidP="0049270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40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1A40E4" w:rsidRPr="0056400B" w:rsidRDefault="001A40E4" w:rsidP="00492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9270C" w:rsidRPr="0056400B" w:rsidRDefault="0049270C" w:rsidP="00492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640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 17.05.2021 года № 8</w:t>
      </w:r>
    </w:p>
    <w:p w:rsidR="001A40E4" w:rsidRPr="0056400B" w:rsidRDefault="001A40E4" w:rsidP="001A4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9270C" w:rsidRPr="00DB4479" w:rsidRDefault="0049270C" w:rsidP="0049270C">
      <w:pPr>
        <w:pStyle w:val="ConsPlusNormal"/>
        <w:jc w:val="center"/>
        <w:rPr>
          <w:b/>
          <w:bCs/>
          <w:color w:val="000000" w:themeColor="text1"/>
        </w:rPr>
      </w:pPr>
      <w:r w:rsidRPr="0056400B">
        <w:rPr>
          <w:b/>
          <w:bCs/>
          <w:color w:val="000000" w:themeColor="text1"/>
        </w:rPr>
        <w:t>ОБ УСТАНОВЛЕНИИ ЗЕМЕЛЬНОГО НАЛОГА НА ТЕРРИТОРИИ НОВОГОРКИНСКОГО СЕЛЬСКОГО ПОСЕЛЕНИЯ</w:t>
      </w:r>
    </w:p>
    <w:p w:rsidR="00EE26E6" w:rsidRPr="007507C3" w:rsidRDefault="00DB4479" w:rsidP="007507C3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479">
        <w:rPr>
          <w:rFonts w:ascii="Times New Roman" w:hAnsi="Times New Roman" w:cs="Times New Roman"/>
          <w:color w:val="000000"/>
        </w:rPr>
        <w:t>(в редакции  Совета Новог</w:t>
      </w:r>
      <w:r>
        <w:rPr>
          <w:rFonts w:ascii="Times New Roman" w:hAnsi="Times New Roman" w:cs="Times New Roman"/>
          <w:color w:val="000000"/>
        </w:rPr>
        <w:t>оркинского сельского поселения от 28.07.2021 №1</w:t>
      </w:r>
      <w:r w:rsidRPr="00DB4479">
        <w:rPr>
          <w:rFonts w:ascii="Times New Roman" w:hAnsi="Times New Roman" w:cs="Times New Roman"/>
          <w:color w:val="000000"/>
        </w:rPr>
        <w:t>7</w:t>
      </w:r>
      <w:r w:rsidR="00AA5237">
        <w:rPr>
          <w:rFonts w:ascii="Times New Roman" w:hAnsi="Times New Roman" w:cs="Times New Roman"/>
          <w:color w:val="000000"/>
        </w:rPr>
        <w:t>; от 30.03.2023 №</w:t>
      </w:r>
      <w:r w:rsidR="007507C3">
        <w:rPr>
          <w:rFonts w:ascii="Times New Roman" w:hAnsi="Times New Roman" w:cs="Times New Roman"/>
          <w:color w:val="000000"/>
        </w:rPr>
        <w:t>7</w:t>
      </w:r>
      <w:r w:rsidRPr="00DB4479">
        <w:rPr>
          <w:rFonts w:ascii="Times New Roman" w:hAnsi="Times New Roman" w:cs="Times New Roman"/>
          <w:color w:val="000000"/>
        </w:rPr>
        <w:t>)</w:t>
      </w:r>
    </w:p>
    <w:p w:rsidR="001A40E4" w:rsidRPr="0056400B" w:rsidRDefault="0056400B" w:rsidP="0059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6" w:history="1">
        <w:r w:rsidRPr="0056400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2 ч. 1 ст. 14</w:t>
        </w:r>
      </w:hyperlink>
      <w:r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№ 131-ФЗ от 06.10.2003 «Об общих принципах организации местного самоуправления в Российской Федерации»,  р</w:t>
      </w:r>
      <w:r w:rsidR="001A40E4"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уководствуясь </w:t>
      </w:r>
      <w:hyperlink r:id="rId7" w:history="1">
        <w:r w:rsidR="0049270C" w:rsidRPr="0056400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ст. </w:t>
        </w:r>
        <w:r w:rsidR="001A40E4" w:rsidRPr="0056400B">
          <w:rPr>
            <w:rFonts w:ascii="Times New Roman" w:hAnsi="Times New Roman" w:cs="Times New Roman"/>
            <w:color w:val="000000" w:themeColor="text1"/>
            <w:sz w:val="24"/>
            <w:szCs w:val="24"/>
          </w:rPr>
          <w:t>12</w:t>
        </w:r>
      </w:hyperlink>
      <w:r w:rsidR="001A40E4"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8" w:history="1">
        <w:r w:rsidR="0049270C" w:rsidRPr="0056400B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</w:t>
        </w:r>
        <w:r w:rsidR="001A40E4" w:rsidRPr="0056400B">
          <w:rPr>
            <w:rFonts w:ascii="Times New Roman" w:hAnsi="Times New Roman" w:cs="Times New Roman"/>
            <w:color w:val="000000" w:themeColor="text1"/>
            <w:sz w:val="24"/>
            <w:szCs w:val="24"/>
          </w:rPr>
          <w:t>15</w:t>
        </w:r>
      </w:hyperlink>
      <w:r w:rsidR="001A40E4"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</w:t>
      </w:r>
      <w:r w:rsidR="0049270C"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>йской Федерации (часть первая) №</w:t>
      </w:r>
      <w:r w:rsidR="001A40E4"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146-ФЗ от 31.07.1998, </w:t>
      </w:r>
      <w:hyperlink r:id="rId9" w:history="1">
        <w:r w:rsidR="001A40E4" w:rsidRPr="0056400B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394</w:t>
        </w:r>
      </w:hyperlink>
      <w:r w:rsidR="001A40E4"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</w:t>
      </w:r>
      <w:hyperlink r:id="rId10" w:history="1">
        <w:r w:rsidR="001A40E4" w:rsidRPr="0056400B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кодекса</w:t>
        </w:r>
      </w:hyperlink>
      <w:r w:rsidR="001A40E4"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</w:t>
      </w:r>
      <w:r w:rsidR="0049270C"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>йской Федерации (часть вторая) №</w:t>
      </w:r>
      <w:r w:rsidR="001A40E4"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117-ФЗ от 05.08.2000 (в действующей редакции)</w:t>
      </w:r>
      <w:r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>, Уставом Новогоркинского сельского поселения,</w:t>
      </w:r>
      <w:r w:rsidR="001A40E4"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 </w:t>
      </w:r>
      <w:r w:rsidR="0049270C"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>Новогоркинского</w:t>
      </w:r>
      <w:r w:rsidR="001A40E4"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  решил:</w:t>
      </w:r>
      <w:proofErr w:type="gramEnd"/>
    </w:p>
    <w:p w:rsidR="001A40E4" w:rsidRPr="0056400B" w:rsidRDefault="001A40E4" w:rsidP="0059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36B4" w:rsidRPr="0056400B" w:rsidRDefault="005036B4" w:rsidP="00B37C9A">
      <w:pPr>
        <w:pStyle w:val="ConsPlusNormal"/>
        <w:numPr>
          <w:ilvl w:val="0"/>
          <w:numId w:val="2"/>
        </w:numPr>
        <w:jc w:val="both"/>
        <w:rPr>
          <w:color w:val="000000" w:themeColor="text1"/>
        </w:rPr>
      </w:pPr>
      <w:r w:rsidRPr="0056400B">
        <w:rPr>
          <w:color w:val="000000" w:themeColor="text1"/>
        </w:rPr>
        <w:t xml:space="preserve">Установить земельный налог на территории Новогоркинского сельского поселения в соответствии с </w:t>
      </w:r>
      <w:hyperlink r:id="rId11" w:history="1">
        <w:r w:rsidRPr="0056400B">
          <w:rPr>
            <w:color w:val="000000" w:themeColor="text1"/>
          </w:rPr>
          <w:t>главой 31</w:t>
        </w:r>
      </w:hyperlink>
      <w:r w:rsidRPr="0056400B">
        <w:rPr>
          <w:color w:val="000000" w:themeColor="text1"/>
        </w:rPr>
        <w:t xml:space="preserve"> Налогового кодекса Российской Федерации.</w:t>
      </w:r>
    </w:p>
    <w:p w:rsidR="005036B4" w:rsidRPr="0056400B" w:rsidRDefault="005036B4" w:rsidP="005036B4">
      <w:pPr>
        <w:pStyle w:val="ConsPlusNormal"/>
        <w:ind w:firstLine="540"/>
        <w:jc w:val="both"/>
        <w:rPr>
          <w:color w:val="000000" w:themeColor="text1"/>
        </w:rPr>
      </w:pPr>
    </w:p>
    <w:p w:rsidR="005036B4" w:rsidRPr="0056400B" w:rsidRDefault="005036B4" w:rsidP="00B37C9A">
      <w:pPr>
        <w:pStyle w:val="ConsPlusNormal"/>
        <w:numPr>
          <w:ilvl w:val="0"/>
          <w:numId w:val="2"/>
        </w:numPr>
        <w:jc w:val="both"/>
        <w:rPr>
          <w:color w:val="000000" w:themeColor="text1"/>
        </w:rPr>
      </w:pPr>
      <w:r w:rsidRPr="0056400B">
        <w:rPr>
          <w:color w:val="000000" w:themeColor="text1"/>
        </w:rPr>
        <w:t>Определить настоящим решением ставки земельного налога, налоговые льготы, основания и порядок их применения.</w:t>
      </w:r>
    </w:p>
    <w:p w:rsidR="00B37C9A" w:rsidRPr="0056400B" w:rsidRDefault="00B37C9A" w:rsidP="00B3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C9A" w:rsidRPr="0056400B" w:rsidRDefault="001A40E4" w:rsidP="00B37C9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Установить налоговые ставки в процентах от кадастровой стоимости </w:t>
      </w:r>
      <w:r w:rsidR="00144490"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>в следующих размерах:</w:t>
      </w:r>
    </w:p>
    <w:p w:rsidR="00144490" w:rsidRPr="0056400B" w:rsidRDefault="00144490" w:rsidP="0059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14101A"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>0,</w:t>
      </w:r>
      <w:r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>3 процента в отношении земельных участков:</w:t>
      </w:r>
    </w:p>
    <w:p w:rsidR="00144490" w:rsidRPr="0056400B" w:rsidRDefault="0049270C" w:rsidP="0059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44490"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44490" w:rsidRPr="0056400B" w:rsidRDefault="0049270C" w:rsidP="0059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44490"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занятых </w:t>
      </w:r>
      <w:hyperlink r:id="rId12" w:history="1">
        <w:r w:rsidR="00144490" w:rsidRPr="0056400B">
          <w:rPr>
            <w:rFonts w:ascii="Times New Roman" w:hAnsi="Times New Roman" w:cs="Times New Roman"/>
            <w:color w:val="000000" w:themeColor="text1"/>
            <w:sz w:val="24"/>
            <w:szCs w:val="24"/>
          </w:rPr>
          <w:t>жилищным фондом</w:t>
        </w:r>
      </w:hyperlink>
      <w:r w:rsidR="00144490"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3" w:history="1">
        <w:r w:rsidR="00144490" w:rsidRPr="0056400B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объектами инженерной инфраструктуры</w:t>
        </w:r>
      </w:hyperlink>
      <w:r w:rsidR="00144490"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144490" w:rsidRPr="0056400B" w:rsidRDefault="0049270C" w:rsidP="0059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44490"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4" w:history="1">
        <w:r w:rsidR="00144490" w:rsidRPr="0056400B">
          <w:rPr>
            <w:rFonts w:ascii="Times New Roman" w:hAnsi="Times New Roman" w:cs="Times New Roman"/>
            <w:color w:val="000000" w:themeColor="text1"/>
            <w:sz w:val="24"/>
            <w:szCs w:val="24"/>
          </w:rPr>
          <w:t>личного подсобного хозяйства</w:t>
        </w:r>
      </w:hyperlink>
      <w:r w:rsidR="00144490"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5" w:history="1">
        <w:r w:rsidR="00144490" w:rsidRPr="0056400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144490"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</w:r>
    </w:p>
    <w:p w:rsidR="00144490" w:rsidRPr="0056400B" w:rsidRDefault="0049270C" w:rsidP="0059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44490"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ограниченных в обороте в соответствии с </w:t>
      </w:r>
      <w:hyperlink r:id="rId16" w:history="1">
        <w:r w:rsidR="00144490" w:rsidRPr="0056400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="00144490"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предоставленных для обеспечения обороны,</w:t>
      </w:r>
      <w:r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безопасности и таможенных нужд.</w:t>
      </w:r>
    </w:p>
    <w:p w:rsidR="00144490" w:rsidRPr="0056400B" w:rsidRDefault="0014101A" w:rsidP="0059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44490"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r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1,5 процента в отношении </w:t>
      </w:r>
      <w:r w:rsidR="00B37C9A"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>прочих земельных участков.</w:t>
      </w:r>
    </w:p>
    <w:p w:rsidR="005036B4" w:rsidRPr="00DB4479" w:rsidRDefault="005036B4" w:rsidP="0059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>3) 0,3 процента от кадастровой стоимости в отношении земельных участков, предназначенных для размещения объектов образования, находящихся в муниципальной собственности Лежневского муниципального района.</w:t>
      </w:r>
    </w:p>
    <w:p w:rsidR="00AB140C" w:rsidRPr="00DB4479" w:rsidRDefault="00AB140C" w:rsidP="0059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140C" w:rsidRDefault="00AB140C" w:rsidP="00AB140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>Освободить от уплаты земельного налога:</w:t>
      </w:r>
    </w:p>
    <w:p w:rsidR="007507C3" w:rsidRPr="007507C3" w:rsidRDefault="007507C3" w:rsidP="007507C3">
      <w:pPr>
        <w:ind w:left="360"/>
        <w:rPr>
          <w:rFonts w:ascii="Times New Roman" w:hAnsi="Times New Roman" w:cs="Times New Roman"/>
          <w:sz w:val="28"/>
          <w:szCs w:val="28"/>
        </w:rPr>
      </w:pPr>
      <w:r w:rsidRPr="007507C3">
        <w:rPr>
          <w:rFonts w:ascii="Times New Roman" w:hAnsi="Times New Roman" w:cs="Times New Roman"/>
          <w:color w:val="000000"/>
        </w:rPr>
        <w:t>(в редакции  Совета Новогоркинского сельского</w:t>
      </w:r>
      <w:r>
        <w:rPr>
          <w:rFonts w:ascii="Times New Roman" w:hAnsi="Times New Roman" w:cs="Times New Roman"/>
          <w:color w:val="000000"/>
        </w:rPr>
        <w:t xml:space="preserve"> поселения </w:t>
      </w:r>
      <w:r w:rsidRPr="007507C3">
        <w:rPr>
          <w:rFonts w:ascii="Times New Roman" w:hAnsi="Times New Roman" w:cs="Times New Roman"/>
          <w:color w:val="000000"/>
        </w:rPr>
        <w:t>от 30.03.2023 №</w:t>
      </w:r>
      <w:r>
        <w:rPr>
          <w:rFonts w:ascii="Times New Roman" w:hAnsi="Times New Roman" w:cs="Times New Roman"/>
          <w:color w:val="000000"/>
        </w:rPr>
        <w:t>7</w:t>
      </w:r>
      <w:r w:rsidRPr="007507C3">
        <w:rPr>
          <w:rFonts w:ascii="Times New Roman" w:hAnsi="Times New Roman" w:cs="Times New Roman"/>
          <w:color w:val="000000"/>
        </w:rPr>
        <w:t>)</w:t>
      </w:r>
    </w:p>
    <w:p w:rsidR="00AB140C" w:rsidRPr="0056400B" w:rsidRDefault="00AB140C" w:rsidP="00AB14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>1) Ветеранов и инвалидов Великой Отечественной войны, вдов умерших участников Великой Отечественной войны;</w:t>
      </w:r>
    </w:p>
    <w:p w:rsidR="00AB140C" w:rsidRDefault="007507C3" w:rsidP="00AB14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Pr="007507C3">
        <w:rPr>
          <w:rFonts w:ascii="Times New Roman" w:hAnsi="Times New Roman" w:cs="Times New Roman"/>
          <w:sz w:val="24"/>
          <w:szCs w:val="24"/>
        </w:rPr>
        <w:t>О</w:t>
      </w:r>
      <w:r w:rsidRPr="007507C3">
        <w:rPr>
          <w:rFonts w:ascii="Times New Roman" w:hAnsi="Times New Roman" w:cs="Times New Roman"/>
          <w:color w:val="000000"/>
          <w:sz w:val="24"/>
          <w:szCs w:val="24"/>
        </w:rPr>
        <w:t>рганы местного самоуправления, в отношении земельных участков, используемых для обеспечения своей деятельности по решению вопросов местного значения</w:t>
      </w:r>
      <w:r w:rsidRPr="007507C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507C3" w:rsidRPr="0056400B" w:rsidRDefault="007507C3" w:rsidP="00AB14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Pr="007507C3">
        <w:rPr>
          <w:rFonts w:ascii="Times New Roman" w:hAnsi="Times New Roman" w:cs="Times New Roman"/>
          <w:color w:val="000000"/>
          <w:sz w:val="24"/>
          <w:szCs w:val="24"/>
        </w:rPr>
        <w:t>Учреждения культуры, имеющие земельные участки для осуществления уставной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270C" w:rsidRPr="007507C3" w:rsidRDefault="007507C3" w:rsidP="007507C3">
      <w:pPr>
        <w:ind w:left="360"/>
        <w:rPr>
          <w:rFonts w:ascii="Times New Roman" w:hAnsi="Times New Roman" w:cs="Times New Roman"/>
          <w:sz w:val="28"/>
          <w:szCs w:val="28"/>
        </w:rPr>
      </w:pPr>
      <w:r w:rsidRPr="007507C3">
        <w:rPr>
          <w:rFonts w:ascii="Times New Roman" w:hAnsi="Times New Roman" w:cs="Times New Roman"/>
          <w:color w:val="000000"/>
        </w:rPr>
        <w:t>(в редакции  Совета Новогоркинского сельского</w:t>
      </w:r>
      <w:r>
        <w:rPr>
          <w:rFonts w:ascii="Times New Roman" w:hAnsi="Times New Roman" w:cs="Times New Roman"/>
          <w:color w:val="000000"/>
        </w:rPr>
        <w:t xml:space="preserve"> поселения </w:t>
      </w:r>
      <w:r w:rsidRPr="007507C3">
        <w:rPr>
          <w:rFonts w:ascii="Times New Roman" w:hAnsi="Times New Roman" w:cs="Times New Roman"/>
          <w:color w:val="000000"/>
        </w:rPr>
        <w:t>от 30.03.2023 №</w:t>
      </w:r>
      <w:r>
        <w:rPr>
          <w:rFonts w:ascii="Times New Roman" w:hAnsi="Times New Roman" w:cs="Times New Roman"/>
          <w:color w:val="000000"/>
        </w:rPr>
        <w:t>7</w:t>
      </w:r>
      <w:r w:rsidRPr="007507C3">
        <w:rPr>
          <w:rFonts w:ascii="Times New Roman" w:hAnsi="Times New Roman" w:cs="Times New Roman"/>
          <w:color w:val="000000"/>
        </w:rPr>
        <w:t>)</w:t>
      </w:r>
    </w:p>
    <w:p w:rsidR="00B37C9A" w:rsidRPr="0056400B" w:rsidRDefault="00B37C9A" w:rsidP="00AB140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56400B">
        <w:rPr>
          <w:color w:val="000000" w:themeColor="text1"/>
        </w:rPr>
        <w:t>Установить отчетные периоды для налогоплательщиков-организаций: первый квартал, второй квартал, третий квартал календарного года. По истечении налогового периода уплачивается налог, определенный как разница между исчисленной суммой налога и суммами подлежащих уплате в течение налогового периода авансовых платежей по налогу.</w:t>
      </w:r>
    </w:p>
    <w:p w:rsidR="00B37C9A" w:rsidRPr="00DB4479" w:rsidRDefault="00B37C9A" w:rsidP="00AB140C">
      <w:pPr>
        <w:pStyle w:val="a5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56400B">
        <w:rPr>
          <w:color w:val="000000" w:themeColor="text1"/>
        </w:rPr>
        <w:t>Налогоплательщики-организации уплачивают авансовые платежи по земельному налогу в сроки не позднее 30 апреля, 31 июля, 31 октября текущего налогового периода в размере одной четвертой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AB140C" w:rsidRPr="00DB4479" w:rsidRDefault="00AB140C" w:rsidP="00AB140C">
      <w:pPr>
        <w:pStyle w:val="a5"/>
        <w:spacing w:before="0" w:beforeAutospacing="0" w:after="0" w:afterAutospacing="0"/>
        <w:ind w:left="720"/>
        <w:jc w:val="both"/>
        <w:rPr>
          <w:color w:val="000000" w:themeColor="text1"/>
        </w:rPr>
      </w:pPr>
    </w:p>
    <w:p w:rsidR="00B37C9A" w:rsidRDefault="00B37C9A" w:rsidP="00AB140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56400B">
        <w:rPr>
          <w:color w:val="000000" w:themeColor="text1"/>
        </w:rPr>
        <w:t xml:space="preserve">Установить для налогоплательщиков-организаций срок уплаты земельного налога </w:t>
      </w:r>
      <w:r w:rsidR="00DB4479">
        <w:rPr>
          <w:color w:val="000000" w:themeColor="text1"/>
        </w:rPr>
        <w:t>–</w:t>
      </w:r>
      <w:r w:rsidRPr="0056400B">
        <w:rPr>
          <w:color w:val="000000" w:themeColor="text1"/>
        </w:rPr>
        <w:t xml:space="preserve"> </w:t>
      </w:r>
      <w:r w:rsidR="00DB4479">
        <w:rPr>
          <w:color w:val="000000" w:themeColor="text1"/>
        </w:rPr>
        <w:t xml:space="preserve">не позднее </w:t>
      </w:r>
      <w:r w:rsidRPr="0056400B">
        <w:rPr>
          <w:color w:val="000000" w:themeColor="text1"/>
        </w:rPr>
        <w:t xml:space="preserve">1 </w:t>
      </w:r>
      <w:r w:rsidR="00DB4479">
        <w:rPr>
          <w:color w:val="000000" w:themeColor="text1"/>
        </w:rPr>
        <w:t>марта</w:t>
      </w:r>
      <w:r w:rsidRPr="0056400B">
        <w:rPr>
          <w:color w:val="000000" w:themeColor="text1"/>
        </w:rPr>
        <w:t xml:space="preserve"> года, следующего за истекшим налоговым периодом. Сумма налога, подлежащая уплате в бюджет по итогам налогового периода, определяется как разница между суммой исчисленного налога и суммами, уплаченными в течение налогового периода авансовыми платежами по налогу.</w:t>
      </w:r>
    </w:p>
    <w:p w:rsidR="0049270C" w:rsidRPr="00DB4479" w:rsidRDefault="00DB4479" w:rsidP="00DB4479">
      <w:pPr>
        <w:pStyle w:val="a4"/>
        <w:rPr>
          <w:rFonts w:ascii="Times New Roman" w:hAnsi="Times New Roman" w:cs="Times New Roman"/>
          <w:sz w:val="28"/>
          <w:szCs w:val="28"/>
        </w:rPr>
      </w:pPr>
      <w:r w:rsidRPr="00DB4479">
        <w:rPr>
          <w:rFonts w:ascii="Times New Roman" w:hAnsi="Times New Roman" w:cs="Times New Roman"/>
          <w:color w:val="000000"/>
        </w:rPr>
        <w:t>(в редакции  Совета Новогоркинского сельского поселения 28.07.2021 №17)</w:t>
      </w:r>
    </w:p>
    <w:p w:rsidR="005036B4" w:rsidRPr="0056400B" w:rsidRDefault="005036B4" w:rsidP="00B37C9A">
      <w:pPr>
        <w:pStyle w:val="ConsPlusNormal"/>
        <w:numPr>
          <w:ilvl w:val="0"/>
          <w:numId w:val="2"/>
        </w:numPr>
        <w:jc w:val="both"/>
        <w:rPr>
          <w:bCs/>
          <w:color w:val="000000" w:themeColor="text1"/>
        </w:rPr>
      </w:pPr>
      <w:r w:rsidRPr="0056400B">
        <w:rPr>
          <w:color w:val="000000" w:themeColor="text1"/>
        </w:rPr>
        <w:t xml:space="preserve">Отменить </w:t>
      </w:r>
      <w:hyperlink r:id="rId17" w:history="1">
        <w:r w:rsidRPr="0056400B">
          <w:rPr>
            <w:color w:val="000000" w:themeColor="text1"/>
          </w:rPr>
          <w:t>Решение</w:t>
        </w:r>
      </w:hyperlink>
      <w:r w:rsidRPr="0056400B">
        <w:rPr>
          <w:color w:val="000000" w:themeColor="text1"/>
        </w:rPr>
        <w:t xml:space="preserve"> Совета Новогоркинского сельского поселения от 30.10.2014 № 30 "</w:t>
      </w:r>
      <w:r w:rsidR="00CB7E02" w:rsidRPr="0056400B">
        <w:rPr>
          <w:b/>
          <w:bCs/>
          <w:color w:val="000000" w:themeColor="text1"/>
        </w:rPr>
        <w:t xml:space="preserve"> </w:t>
      </w:r>
      <w:r w:rsidR="00CB7E02" w:rsidRPr="0056400B">
        <w:rPr>
          <w:rFonts w:eastAsia="Calibri"/>
          <w:bCs/>
          <w:color w:val="000000" w:themeColor="text1"/>
        </w:rPr>
        <w:t>ОБ УСТАНОВЛЕНИИ ЗЕМЕЛЬНОГО НАЛОГА НА ТЕРРИТОРИИ</w:t>
      </w:r>
      <w:r w:rsidR="00CB7E02" w:rsidRPr="0056400B">
        <w:rPr>
          <w:bCs/>
          <w:color w:val="000000" w:themeColor="text1"/>
        </w:rPr>
        <w:t xml:space="preserve"> </w:t>
      </w:r>
      <w:r w:rsidR="00CB7E02" w:rsidRPr="0056400B">
        <w:rPr>
          <w:rFonts w:eastAsia="Calibri"/>
          <w:bCs/>
          <w:color w:val="000000" w:themeColor="text1"/>
        </w:rPr>
        <w:t>МУНИЦИПАЛЬНОГО ОБРАЗОВАНИЯ "НОВОГОРКИНСКОЕ СЕЛЬСКОЕ ПОСЕЛЕНИЕ"</w:t>
      </w:r>
      <w:r w:rsidR="00CB7E02" w:rsidRPr="0056400B">
        <w:rPr>
          <w:bCs/>
          <w:color w:val="000000" w:themeColor="text1"/>
        </w:rPr>
        <w:t xml:space="preserve"> </w:t>
      </w:r>
      <w:r w:rsidR="00CB7E02" w:rsidRPr="0056400B">
        <w:rPr>
          <w:rFonts w:eastAsia="Calibri"/>
          <w:bCs/>
          <w:color w:val="000000" w:themeColor="text1"/>
        </w:rPr>
        <w:t>И УТВЕРЖДЕНИИ ПОЛОЖЕНИЯ О ПОРЯДКЕ ИСЧИСЛЕНИЯ И УПЛАТЫ</w:t>
      </w:r>
      <w:r w:rsidR="00CB7E02" w:rsidRPr="0056400B">
        <w:rPr>
          <w:bCs/>
          <w:color w:val="000000" w:themeColor="text1"/>
        </w:rPr>
        <w:t xml:space="preserve"> </w:t>
      </w:r>
      <w:r w:rsidR="00CB7E02" w:rsidRPr="0056400B">
        <w:rPr>
          <w:rFonts w:eastAsia="Calibri"/>
          <w:bCs/>
          <w:color w:val="000000" w:themeColor="text1"/>
        </w:rPr>
        <w:t>ЗЕМЕЛЬНОГО НАЛОГА НА ТЕРРИТОРИИ МУНИЦИПАЛЬНОГО ОБРАЗОВАНИЯ</w:t>
      </w:r>
      <w:r w:rsidR="00CB7E02" w:rsidRPr="0056400B">
        <w:rPr>
          <w:bCs/>
          <w:color w:val="000000" w:themeColor="text1"/>
        </w:rPr>
        <w:t xml:space="preserve"> </w:t>
      </w:r>
      <w:r w:rsidR="00CB7E02" w:rsidRPr="0056400B">
        <w:rPr>
          <w:rFonts w:eastAsia="Calibri"/>
          <w:bCs/>
          <w:color w:val="000000" w:themeColor="text1"/>
        </w:rPr>
        <w:t>"НОВОГОРКИНСКОЕ СЕЛЬСКОЕ ПОСЕЛЕНИЕ"</w:t>
      </w:r>
      <w:r w:rsidRPr="0056400B">
        <w:rPr>
          <w:color w:val="000000" w:themeColor="text1"/>
        </w:rPr>
        <w:t>".</w:t>
      </w:r>
    </w:p>
    <w:p w:rsidR="005036B4" w:rsidRPr="0056400B" w:rsidRDefault="005036B4" w:rsidP="0050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40E4" w:rsidRPr="0056400B" w:rsidRDefault="001A40E4" w:rsidP="00B37C9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Опубликовать настоящее решение в газете </w:t>
      </w:r>
      <w:r w:rsidR="00EE26E6"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>Сельские вести»</w:t>
      </w:r>
      <w:r w:rsidR="00BD2F6C"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разместить на официальном сайте </w:t>
      </w:r>
      <w:r w:rsidR="0049270C"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>Новогоркинского</w:t>
      </w:r>
      <w:r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в информационно-телекоммуникационной сети «</w:t>
      </w:r>
      <w:r w:rsidR="00453BDA"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49270C" w:rsidRPr="0056400B" w:rsidRDefault="0049270C" w:rsidP="00594E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A40E4" w:rsidRPr="0056400B" w:rsidRDefault="001A40E4" w:rsidP="00B37C9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00B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вступает в силу в соответствии с действующим законодательством.</w:t>
      </w:r>
    </w:p>
    <w:p w:rsidR="001A40E4" w:rsidRPr="0056400B" w:rsidRDefault="001A40E4" w:rsidP="0014449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70C" w:rsidRPr="00DB4479" w:rsidRDefault="0049270C" w:rsidP="00767B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70C" w:rsidRPr="0056400B" w:rsidRDefault="0049270C" w:rsidP="00767B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70C" w:rsidRPr="0056400B" w:rsidRDefault="0049270C" w:rsidP="0049270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40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Глава Новогоркинского сельского поселения:                                    А.С. Левин</w:t>
      </w:r>
    </w:p>
    <w:p w:rsidR="0049270C" w:rsidRPr="0056400B" w:rsidRDefault="0049270C" w:rsidP="0049270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40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Председатель Совета </w:t>
      </w:r>
    </w:p>
    <w:p w:rsidR="001A40E4" w:rsidRPr="00DB4479" w:rsidRDefault="0049270C" w:rsidP="00DB447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40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Новогоркинского сельского поселения:                                             Е.В. Муравьева    </w:t>
      </w:r>
    </w:p>
    <w:p w:rsidR="004C0FAE" w:rsidRDefault="004C0FAE"/>
    <w:sectPr w:rsidR="004C0FAE" w:rsidSect="007B3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C1000"/>
    <w:multiLevelType w:val="hybridMultilevel"/>
    <w:tmpl w:val="1138F6DC"/>
    <w:lvl w:ilvl="0" w:tplc="12F244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B090D"/>
    <w:multiLevelType w:val="hybridMultilevel"/>
    <w:tmpl w:val="4064CBA6"/>
    <w:lvl w:ilvl="0" w:tplc="2A660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6757"/>
    <w:rsid w:val="001311F4"/>
    <w:rsid w:val="0014101A"/>
    <w:rsid w:val="00144490"/>
    <w:rsid w:val="001A40E4"/>
    <w:rsid w:val="002455F7"/>
    <w:rsid w:val="002A22CD"/>
    <w:rsid w:val="002E184C"/>
    <w:rsid w:val="002F5A78"/>
    <w:rsid w:val="00453BDA"/>
    <w:rsid w:val="004571D0"/>
    <w:rsid w:val="0049270C"/>
    <w:rsid w:val="004C0FAE"/>
    <w:rsid w:val="005036B4"/>
    <w:rsid w:val="005107F2"/>
    <w:rsid w:val="0056400B"/>
    <w:rsid w:val="00594E37"/>
    <w:rsid w:val="005A18D2"/>
    <w:rsid w:val="005C28B0"/>
    <w:rsid w:val="005E6108"/>
    <w:rsid w:val="00650F5D"/>
    <w:rsid w:val="006800FD"/>
    <w:rsid w:val="006A435A"/>
    <w:rsid w:val="00704FFC"/>
    <w:rsid w:val="007507C3"/>
    <w:rsid w:val="00767BD6"/>
    <w:rsid w:val="007732A3"/>
    <w:rsid w:val="0079306F"/>
    <w:rsid w:val="007B0FCF"/>
    <w:rsid w:val="007B3558"/>
    <w:rsid w:val="007C071A"/>
    <w:rsid w:val="008678AF"/>
    <w:rsid w:val="008D150C"/>
    <w:rsid w:val="00964EAE"/>
    <w:rsid w:val="00994B5D"/>
    <w:rsid w:val="009D4246"/>
    <w:rsid w:val="009E7B20"/>
    <w:rsid w:val="00A10BD3"/>
    <w:rsid w:val="00AA5237"/>
    <w:rsid w:val="00AB140C"/>
    <w:rsid w:val="00B37C9A"/>
    <w:rsid w:val="00BD2F6C"/>
    <w:rsid w:val="00BF11FC"/>
    <w:rsid w:val="00CB7E02"/>
    <w:rsid w:val="00D40C48"/>
    <w:rsid w:val="00DB4479"/>
    <w:rsid w:val="00DD7B7D"/>
    <w:rsid w:val="00DF6757"/>
    <w:rsid w:val="00ED3B84"/>
    <w:rsid w:val="00EE26E6"/>
    <w:rsid w:val="00EE6757"/>
    <w:rsid w:val="00EF5CF7"/>
    <w:rsid w:val="00F3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40E4"/>
    <w:rPr>
      <w:color w:val="000080"/>
      <w:u w:val="single"/>
    </w:rPr>
  </w:style>
  <w:style w:type="paragraph" w:customStyle="1" w:styleId="ConsPlusNormal">
    <w:name w:val="ConsPlusNormal"/>
    <w:rsid w:val="001A40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9270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3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40E4"/>
    <w:rPr>
      <w:color w:val="000080"/>
      <w:u w:val="single"/>
    </w:rPr>
  </w:style>
  <w:style w:type="paragraph" w:customStyle="1" w:styleId="ConsPlusNormal">
    <w:name w:val="ConsPlusNormal"/>
    <w:rsid w:val="001A40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CB3B00AFDC30E6867CD2FB018FF2EAB3942BEFE0570EBEE5AE55A04F7417503EE8D9D3M6V0M" TargetMode="External"/><Relationship Id="rId13" Type="http://schemas.openxmlformats.org/officeDocument/2006/relationships/hyperlink" Target="consultantplus://offline/ref=CDD7CD221FFA0C8A4734DEE55963B907495B38835C531C1707EC8279B2901E1F6B2ECF3EFEA89381920CF8C85C1F1FD07D5FF39EA8C5869AO9E4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2CB3B00AFDC30E6867CD2FB018FF2EAB3942BEFE0570EBEE5AE55A04F7417503EE8D9DEM6V3M" TargetMode="External"/><Relationship Id="rId12" Type="http://schemas.openxmlformats.org/officeDocument/2006/relationships/hyperlink" Target="consultantplus://offline/ref=CDD7CD221FFA0C8A4734DEE55963B9074857348B5A531C1707EC8279B2901E1F6B2ECF3EFEA892819A0CF8C85C1F1FD07D5FF39EA8C5869AO9E4L" TargetMode="External"/><Relationship Id="rId17" Type="http://schemas.openxmlformats.org/officeDocument/2006/relationships/hyperlink" Target="consultantplus://offline/ref=868F9DA5926210356803CC2A7BBF3ED2EEBE899C864ACC4336D0FFAFCC6B023DEE3F2B9B1827A6FBA64FB9BBF1F1521529W9k9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D7CD221FFA0C8A4734DEE55963B90748573B8157501C1707EC8279B2901E1F6B2ECF3EFEA89187960CF8C85C1F1FD07D5FF39EA8C5869AO9E4L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CB3B00AFDC30E6867CD2FB018FF2EAB39628E3E1550EBEE5AE55A04F7417503EE8D9DA60A80C53M2V3M" TargetMode="External"/><Relationship Id="rId11" Type="http://schemas.openxmlformats.org/officeDocument/2006/relationships/hyperlink" Target="consultantplus://offline/ref=868F9DA5926210356803CC3C78D362DDE9BDD597834EC51D628DF9F8933B0468AE7F2DCE4A67F6FDF317E3EEF9EE590B2B9D8F9AB517W6k5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DD7CD221FFA0C8A4734DEE55963B9074857348B5B521C1707EC8279B2901E1F792E9732FCA18D859A19AE991AO4EAL" TargetMode="External"/><Relationship Id="rId10" Type="http://schemas.openxmlformats.org/officeDocument/2006/relationships/hyperlink" Target="consultantplus://offline/ref=92CB3B00AFDC30E6867CD2FB018FF2EAB3962DEEE45C0EBEE5AE55A04F7417503EE8D9DA63ACM0VB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CB3B00AFDC30E6867CD2FB018FF2EAB3962DEEE45C0EBEE5AE55A04F7417503EE8D9DA63A1M0VCM" TargetMode="External"/><Relationship Id="rId14" Type="http://schemas.openxmlformats.org/officeDocument/2006/relationships/hyperlink" Target="consultantplus://offline/ref=CDD7CD221FFA0C8A4734DEE55963B907485238815D591C1707EC8279B2901E1F6B2ECF3EFEA89387910CF8C85C1F1FD07D5FF39EA8C5869AO9E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30C22-876D-4B4C-B1BA-D2973594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User</cp:lastModifiedBy>
  <cp:revision>28</cp:revision>
  <cp:lastPrinted>2020-10-08T09:10:00Z</cp:lastPrinted>
  <dcterms:created xsi:type="dcterms:W3CDTF">2017-12-20T08:19:00Z</dcterms:created>
  <dcterms:modified xsi:type="dcterms:W3CDTF">2023-03-28T09:18:00Z</dcterms:modified>
</cp:coreProperties>
</file>