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86A06" w14:textId="0881AD97" w:rsidR="000277A0" w:rsidRPr="00E75E8C" w:rsidRDefault="000277A0" w:rsidP="00027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2032EC" w14:textId="77777777" w:rsidR="000277A0" w:rsidRPr="00515BE0" w:rsidRDefault="000277A0" w:rsidP="000277A0">
      <w:pPr>
        <w:jc w:val="center"/>
        <w:rPr>
          <w:bCs/>
          <w:sz w:val="28"/>
          <w:szCs w:val="28"/>
        </w:rPr>
      </w:pPr>
      <w:r w:rsidRPr="00515BE0">
        <w:rPr>
          <w:bCs/>
          <w:sz w:val="28"/>
          <w:szCs w:val="28"/>
        </w:rPr>
        <w:t>АДМИНИСТРАЦИЯ</w:t>
      </w:r>
      <w:r w:rsidRPr="00515BE0">
        <w:rPr>
          <w:bCs/>
          <w:sz w:val="28"/>
          <w:szCs w:val="28"/>
        </w:rPr>
        <w:br/>
        <w:t>НОВОГОРКИНСКОГО СЕЛЬСКОГО ПОСЕЛЕНИЯ</w:t>
      </w:r>
    </w:p>
    <w:p w14:paraId="364E6552" w14:textId="77777777" w:rsidR="000277A0" w:rsidRPr="00515BE0" w:rsidRDefault="000277A0" w:rsidP="000277A0">
      <w:pPr>
        <w:jc w:val="center"/>
        <w:rPr>
          <w:bCs/>
          <w:szCs w:val="36"/>
        </w:rPr>
      </w:pPr>
      <w:r w:rsidRPr="00515BE0">
        <w:rPr>
          <w:bCs/>
          <w:sz w:val="28"/>
          <w:szCs w:val="28"/>
        </w:rPr>
        <w:t>ЛЕЖНЕВСКОГО МУНИЦИПАЛЬНОГО РАЙОНА</w:t>
      </w:r>
      <w:r w:rsidRPr="00515BE0">
        <w:rPr>
          <w:bCs/>
          <w:sz w:val="28"/>
          <w:szCs w:val="28"/>
        </w:rPr>
        <w:br/>
        <w:t xml:space="preserve">  ИВАНОВСКОЙ ОБЛАСТИ</w:t>
      </w:r>
    </w:p>
    <w:p w14:paraId="7891CF9B" w14:textId="7ADC0F76" w:rsidR="000277A0" w:rsidRPr="00515BE0" w:rsidRDefault="000277A0" w:rsidP="000277A0">
      <w:pPr>
        <w:rPr>
          <w:bCs/>
          <w:sz w:val="18"/>
          <w:szCs w:val="18"/>
        </w:rPr>
      </w:pPr>
      <w:r w:rsidRPr="00515BE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639157" wp14:editId="25098FBD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15240" t="17145" r="18415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6BE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Jw6xDs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515BE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CB8546" wp14:editId="3470FE67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5715" t="13335" r="889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3370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515BE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4D35B" wp14:editId="4E9C7A19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15240" t="17145" r="1841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E63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515BE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ED0686" wp14:editId="7DB74ABA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5715" t="13335" r="889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E2A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0CD65ED4" w14:textId="77777777" w:rsidR="000277A0" w:rsidRPr="00515BE0" w:rsidRDefault="000277A0" w:rsidP="000277A0">
      <w:pPr>
        <w:rPr>
          <w:bCs/>
          <w:sz w:val="18"/>
          <w:szCs w:val="18"/>
        </w:rPr>
      </w:pPr>
    </w:p>
    <w:p w14:paraId="0EE10D09" w14:textId="14382795" w:rsidR="000277A0" w:rsidRPr="00515BE0" w:rsidRDefault="000277A0" w:rsidP="000277A0">
      <w:pPr>
        <w:tabs>
          <w:tab w:val="left" w:pos="4155"/>
        </w:tabs>
        <w:rPr>
          <w:bCs/>
          <w:sz w:val="28"/>
          <w:szCs w:val="28"/>
        </w:rPr>
      </w:pPr>
      <w:r w:rsidRPr="00515BE0">
        <w:rPr>
          <w:bCs/>
        </w:rPr>
        <w:t xml:space="preserve">                                                                  </w:t>
      </w:r>
      <w:r w:rsidRPr="00515BE0">
        <w:rPr>
          <w:bCs/>
          <w:sz w:val="28"/>
          <w:szCs w:val="28"/>
        </w:rPr>
        <w:t>ПОСТАНОВЛЕНИЕ</w:t>
      </w:r>
    </w:p>
    <w:p w14:paraId="6ABDB94E" w14:textId="77777777" w:rsidR="000277A0" w:rsidRDefault="000277A0" w:rsidP="000277A0"/>
    <w:p w14:paraId="0B7AD788" w14:textId="48C43B19" w:rsidR="000277A0" w:rsidRPr="00515BE0" w:rsidRDefault="000277A0" w:rsidP="000277A0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5BE0">
        <w:rPr>
          <w:rFonts w:ascii="Times New Roman" w:hAnsi="Times New Roman" w:cs="Times New Roman"/>
          <w:b w:val="0"/>
          <w:bCs w:val="0"/>
          <w:sz w:val="24"/>
          <w:szCs w:val="24"/>
        </w:rPr>
        <w:t>от 11.01.2022г.                                                                                                           N 6</w:t>
      </w:r>
    </w:p>
    <w:p w14:paraId="02AB28FE" w14:textId="77777777" w:rsidR="000277A0" w:rsidRPr="00515BE0" w:rsidRDefault="000277A0" w:rsidP="000277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B504EAB" w14:textId="77777777" w:rsidR="000277A0" w:rsidRPr="00515BE0" w:rsidRDefault="000277A0" w:rsidP="00027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478E05" w14:textId="6373AC8A" w:rsidR="00515BE0" w:rsidRPr="00515BE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BE0">
        <w:rPr>
          <w:rFonts w:ascii="Times New Roman" w:hAnsi="Times New Roman"/>
          <w:sz w:val="24"/>
          <w:szCs w:val="24"/>
        </w:rPr>
        <w:t xml:space="preserve"> «Об утверждении Положения о контрактно</w:t>
      </w:r>
      <w:r w:rsidR="00C71F6B">
        <w:rPr>
          <w:rFonts w:ascii="Times New Roman" w:hAnsi="Times New Roman"/>
          <w:sz w:val="24"/>
          <w:szCs w:val="24"/>
        </w:rPr>
        <w:t>м управляющем</w:t>
      </w:r>
      <w:r w:rsidRPr="00515BE0">
        <w:rPr>
          <w:rFonts w:ascii="Times New Roman" w:hAnsi="Times New Roman"/>
          <w:b/>
          <w:sz w:val="24"/>
          <w:szCs w:val="24"/>
        </w:rPr>
        <w:t xml:space="preserve"> </w:t>
      </w:r>
      <w:r w:rsidR="00515BE0" w:rsidRPr="00515BE0">
        <w:rPr>
          <w:rFonts w:ascii="Times New Roman" w:hAnsi="Times New Roman"/>
          <w:b/>
          <w:sz w:val="24"/>
          <w:szCs w:val="24"/>
        </w:rPr>
        <w:t xml:space="preserve"> </w:t>
      </w:r>
    </w:p>
    <w:p w14:paraId="52E6F161" w14:textId="6B0FF56F" w:rsidR="000277A0" w:rsidRPr="00515BE0" w:rsidRDefault="000277A0" w:rsidP="00027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BE0">
        <w:rPr>
          <w:rFonts w:ascii="Times New Roman" w:hAnsi="Times New Roman"/>
          <w:b/>
          <w:sz w:val="24"/>
          <w:szCs w:val="24"/>
        </w:rPr>
        <w:t xml:space="preserve"> </w:t>
      </w:r>
      <w:r w:rsidRPr="00515BE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515BE0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515BE0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14:paraId="4396E640" w14:textId="77777777" w:rsidR="00515BE0" w:rsidRPr="00515BE0" w:rsidRDefault="00515BE0" w:rsidP="0059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6EB80F8" w14:textId="48DD15D7" w:rsidR="000277A0" w:rsidRPr="00515BE0" w:rsidRDefault="0059517C" w:rsidP="00595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15BE0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hyperlink r:id="rId6" w:history="1">
        <w:r w:rsidRPr="00515BE0">
          <w:rPr>
            <w:rFonts w:ascii="Times New Roman" w:eastAsiaTheme="minorHAnsi" w:hAnsi="Times New Roman"/>
            <w:sz w:val="24"/>
            <w:szCs w:val="24"/>
          </w:rPr>
          <w:t>частью 3 статьи 38</w:t>
        </w:r>
      </w:hyperlink>
      <w:r w:rsidRPr="00515BE0">
        <w:rPr>
          <w:rFonts w:ascii="Times New Roman" w:eastAsiaTheme="minorHAnsi" w:hAnsi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DF6A2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5BE0">
        <w:rPr>
          <w:rFonts w:ascii="Times New Roman" w:eastAsiaTheme="minorHAnsi" w:hAnsi="Times New Roman"/>
          <w:sz w:val="24"/>
          <w:szCs w:val="24"/>
        </w:rPr>
        <w:t xml:space="preserve">и </w:t>
      </w:r>
      <w:hyperlink r:id="rId7" w:history="1">
        <w:r w:rsidRPr="00515BE0">
          <w:rPr>
            <w:rFonts w:ascii="Times New Roman" w:eastAsiaTheme="minorHAnsi" w:hAnsi="Times New Roman"/>
            <w:sz w:val="24"/>
            <w:szCs w:val="24"/>
          </w:rPr>
          <w:t>подпунктом 5.2.29(6)</w:t>
        </w:r>
      </w:hyperlink>
      <w:r w:rsidRPr="00515BE0">
        <w:rPr>
          <w:rFonts w:ascii="Times New Roman" w:eastAsiaTheme="minorHAnsi" w:hAnsi="Times New Roman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, </w:t>
      </w:r>
      <w:r w:rsidRPr="00515BE0">
        <w:rPr>
          <w:rStyle w:val="layout"/>
          <w:rFonts w:ascii="Times New Roman" w:hAnsi="Times New Roman"/>
          <w:sz w:val="24"/>
          <w:szCs w:val="24"/>
        </w:rPr>
        <w:t>в соответствии с типовым положением, утвержденным Приказом Минфина России от 31.07.2020 N 158н (ред. от 15.11.2021) "Об утверждении Типового положения (регламента) о контрактной службе"</w:t>
      </w:r>
      <w:r w:rsidRPr="00515BE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15BE0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="000277A0" w:rsidRPr="00515BE0">
        <w:rPr>
          <w:rFonts w:ascii="Times New Roman" w:hAnsi="Times New Roman"/>
          <w:color w:val="000000"/>
          <w:spacing w:val="-5"/>
          <w:sz w:val="24"/>
          <w:szCs w:val="24"/>
        </w:rPr>
        <w:t xml:space="preserve">дминистрация </w:t>
      </w:r>
      <w:proofErr w:type="spellStart"/>
      <w:r w:rsidR="000277A0" w:rsidRPr="00515BE0">
        <w:rPr>
          <w:rFonts w:ascii="Times New Roman" w:hAnsi="Times New Roman"/>
          <w:color w:val="000000"/>
          <w:spacing w:val="-5"/>
          <w:sz w:val="24"/>
          <w:szCs w:val="24"/>
        </w:rPr>
        <w:t>Новогоркинского</w:t>
      </w:r>
      <w:proofErr w:type="spellEnd"/>
      <w:r w:rsidR="000277A0" w:rsidRPr="00515BE0">
        <w:rPr>
          <w:rFonts w:ascii="Times New Roman" w:hAnsi="Times New Roman"/>
          <w:color w:val="000000"/>
          <w:spacing w:val="-5"/>
          <w:sz w:val="24"/>
          <w:szCs w:val="24"/>
        </w:rPr>
        <w:t xml:space="preserve"> сельского поселения постановляет:</w:t>
      </w:r>
    </w:p>
    <w:p w14:paraId="5551D770" w14:textId="77777777" w:rsidR="00515BE0" w:rsidRDefault="00515BE0" w:rsidP="000277A0">
      <w:pPr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03BF8642" w14:textId="58B563D4" w:rsidR="000277A0" w:rsidRPr="00515BE0" w:rsidRDefault="000277A0" w:rsidP="0002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BE0">
        <w:rPr>
          <w:rFonts w:ascii="Times New Roman" w:hAnsi="Times New Roman"/>
          <w:color w:val="000000"/>
          <w:spacing w:val="-5"/>
          <w:sz w:val="24"/>
          <w:szCs w:val="24"/>
        </w:rPr>
        <w:t xml:space="preserve">1. Утвердить </w:t>
      </w:r>
      <w:r w:rsidRPr="00515BE0">
        <w:rPr>
          <w:rFonts w:ascii="Times New Roman" w:hAnsi="Times New Roman"/>
          <w:sz w:val="24"/>
          <w:szCs w:val="24"/>
        </w:rPr>
        <w:t>Положение о контрактно</w:t>
      </w:r>
      <w:r w:rsidR="00C71F6B">
        <w:rPr>
          <w:rFonts w:ascii="Times New Roman" w:hAnsi="Times New Roman"/>
          <w:sz w:val="24"/>
          <w:szCs w:val="24"/>
        </w:rPr>
        <w:t xml:space="preserve">м управляющем </w:t>
      </w:r>
      <w:r w:rsidRPr="00515BE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515BE0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515BE0">
        <w:rPr>
          <w:rFonts w:ascii="Times New Roman" w:hAnsi="Times New Roman"/>
          <w:sz w:val="24"/>
          <w:szCs w:val="24"/>
        </w:rPr>
        <w:t xml:space="preserve"> сельского поселения».</w:t>
      </w:r>
      <w:r w:rsidR="00C71F6B">
        <w:rPr>
          <w:rFonts w:ascii="Times New Roman" w:hAnsi="Times New Roman"/>
          <w:sz w:val="24"/>
          <w:szCs w:val="24"/>
        </w:rPr>
        <w:t xml:space="preserve"> (приложение №1)</w:t>
      </w:r>
    </w:p>
    <w:p w14:paraId="7F3EA2ED" w14:textId="0175233B" w:rsidR="00496139" w:rsidRPr="00515BE0" w:rsidRDefault="00515BE0" w:rsidP="000277A0">
      <w:pPr>
        <w:spacing w:after="0" w:line="240" w:lineRule="auto"/>
        <w:rPr>
          <w:rStyle w:val="msonormal0"/>
          <w:rFonts w:ascii="Times New Roman" w:hAnsi="Times New Roman"/>
          <w:sz w:val="24"/>
          <w:szCs w:val="24"/>
        </w:rPr>
      </w:pPr>
      <w:r w:rsidRPr="00515BE0">
        <w:rPr>
          <w:rStyle w:val="msonormal0"/>
          <w:rFonts w:ascii="Times New Roman" w:hAnsi="Times New Roman"/>
          <w:sz w:val="24"/>
          <w:szCs w:val="24"/>
        </w:rPr>
        <w:t>2</w:t>
      </w:r>
      <w:r w:rsidR="000277A0" w:rsidRPr="00515BE0">
        <w:rPr>
          <w:rStyle w:val="msonormal0"/>
          <w:rFonts w:ascii="Times New Roman" w:hAnsi="Times New Roman"/>
          <w:sz w:val="24"/>
          <w:szCs w:val="24"/>
        </w:rPr>
        <w:t>.Постановление № 54 от 18.06.2018г.</w:t>
      </w:r>
      <w:r w:rsidR="000277A0" w:rsidRPr="00515BE0">
        <w:rPr>
          <w:rFonts w:ascii="Times New Roman" w:hAnsi="Times New Roman"/>
          <w:sz w:val="24"/>
          <w:szCs w:val="24"/>
        </w:rPr>
        <w:t xml:space="preserve"> «Об утверждении Положения о контрактном управляющем</w:t>
      </w:r>
      <w:r w:rsidR="000277A0" w:rsidRPr="00515B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77A0" w:rsidRPr="00515BE0">
        <w:rPr>
          <w:rFonts w:ascii="Times New Roman" w:hAnsi="Times New Roman"/>
          <w:b/>
          <w:sz w:val="24"/>
          <w:szCs w:val="24"/>
        </w:rPr>
        <w:t xml:space="preserve"> </w:t>
      </w:r>
      <w:r w:rsidR="000277A0" w:rsidRPr="00515BE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277A0" w:rsidRPr="00515BE0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="000277A0" w:rsidRPr="00515BE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F6A29">
        <w:rPr>
          <w:rFonts w:ascii="Times New Roman" w:hAnsi="Times New Roman"/>
          <w:sz w:val="24"/>
          <w:szCs w:val="24"/>
        </w:rPr>
        <w:t>»</w:t>
      </w:r>
      <w:r w:rsidR="000277A0" w:rsidRPr="00515BE0">
        <w:rPr>
          <w:rStyle w:val="msonormal0"/>
          <w:rFonts w:ascii="Times New Roman" w:hAnsi="Times New Roman"/>
          <w:sz w:val="24"/>
          <w:szCs w:val="24"/>
        </w:rPr>
        <w:t xml:space="preserve"> считать утратившим силу.</w:t>
      </w:r>
    </w:p>
    <w:p w14:paraId="60383D8D" w14:textId="61D8531C" w:rsidR="000277A0" w:rsidRPr="00515BE0" w:rsidRDefault="00C71F6B" w:rsidP="000277A0">
      <w:pPr>
        <w:spacing w:after="0" w:line="240" w:lineRule="auto"/>
        <w:rPr>
          <w:rStyle w:val="msonormal0"/>
          <w:rFonts w:ascii="Times New Roman" w:hAnsi="Times New Roman"/>
          <w:sz w:val="24"/>
          <w:szCs w:val="24"/>
        </w:rPr>
      </w:pPr>
      <w:r>
        <w:rPr>
          <w:rStyle w:val="msonormal0"/>
          <w:rFonts w:ascii="Times New Roman" w:hAnsi="Times New Roman"/>
          <w:sz w:val="24"/>
          <w:szCs w:val="24"/>
        </w:rPr>
        <w:t>3</w:t>
      </w:r>
      <w:r w:rsidR="000277A0" w:rsidRPr="00515BE0">
        <w:rPr>
          <w:rStyle w:val="msonormal0"/>
          <w:rFonts w:ascii="Times New Roman" w:hAnsi="Times New Roman"/>
          <w:sz w:val="24"/>
          <w:szCs w:val="24"/>
        </w:rPr>
        <w:t>. Контроль</w:t>
      </w:r>
      <w:r w:rsidR="00496139">
        <w:rPr>
          <w:rStyle w:val="msonormal0"/>
          <w:rFonts w:ascii="Times New Roman" w:hAnsi="Times New Roman"/>
          <w:sz w:val="24"/>
          <w:szCs w:val="24"/>
        </w:rPr>
        <w:t xml:space="preserve"> за настоящим постановлением</w:t>
      </w:r>
      <w:r w:rsidR="000277A0" w:rsidRPr="00515BE0">
        <w:rPr>
          <w:rStyle w:val="msonormal0"/>
          <w:rFonts w:ascii="Times New Roman" w:hAnsi="Times New Roman"/>
          <w:sz w:val="24"/>
          <w:szCs w:val="24"/>
        </w:rPr>
        <w:t xml:space="preserve"> оставляю за собой.</w:t>
      </w:r>
    </w:p>
    <w:p w14:paraId="689E4241" w14:textId="77777777" w:rsidR="000277A0" w:rsidRPr="00515BE0" w:rsidRDefault="000277A0" w:rsidP="000277A0">
      <w:pPr>
        <w:spacing w:after="0" w:line="240" w:lineRule="auto"/>
        <w:rPr>
          <w:rStyle w:val="msonormal0"/>
          <w:rFonts w:ascii="Times New Roman" w:hAnsi="Times New Roman"/>
          <w:sz w:val="24"/>
          <w:szCs w:val="24"/>
        </w:rPr>
      </w:pPr>
    </w:p>
    <w:p w14:paraId="1A60B75E" w14:textId="77777777" w:rsidR="000277A0" w:rsidRPr="00515BE0" w:rsidRDefault="000277A0" w:rsidP="000277A0">
      <w:pPr>
        <w:spacing w:after="0" w:line="240" w:lineRule="auto"/>
        <w:rPr>
          <w:rStyle w:val="msonormal0"/>
          <w:rFonts w:ascii="Times New Roman" w:hAnsi="Times New Roman"/>
          <w:sz w:val="24"/>
          <w:szCs w:val="24"/>
        </w:rPr>
      </w:pPr>
    </w:p>
    <w:p w14:paraId="0B675F61" w14:textId="4F9AD07B" w:rsidR="000277A0" w:rsidRPr="00515BE0" w:rsidRDefault="000277A0" w:rsidP="000277A0">
      <w:pPr>
        <w:spacing w:after="0"/>
        <w:rPr>
          <w:rFonts w:ascii="Times New Roman" w:hAnsi="Times New Roman"/>
          <w:sz w:val="24"/>
          <w:szCs w:val="24"/>
        </w:rPr>
      </w:pPr>
      <w:r w:rsidRPr="00515BE0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515BE0">
        <w:rPr>
          <w:rFonts w:ascii="Times New Roman" w:hAnsi="Times New Roman"/>
          <w:sz w:val="24"/>
          <w:szCs w:val="24"/>
        </w:rPr>
        <w:t>Новогоркинского</w:t>
      </w:r>
      <w:proofErr w:type="spellEnd"/>
    </w:p>
    <w:p w14:paraId="17C2B1A1" w14:textId="3415F0D0" w:rsidR="000277A0" w:rsidRPr="00515BE0" w:rsidRDefault="000277A0" w:rsidP="000277A0">
      <w:pPr>
        <w:spacing w:after="0"/>
        <w:rPr>
          <w:rFonts w:ascii="Times New Roman" w:hAnsi="Times New Roman"/>
          <w:sz w:val="24"/>
          <w:szCs w:val="24"/>
        </w:rPr>
      </w:pPr>
      <w:r w:rsidRPr="00515BE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5BE0" w:rsidRPr="00515BE0">
        <w:rPr>
          <w:rFonts w:ascii="Times New Roman" w:hAnsi="Times New Roman"/>
          <w:sz w:val="24"/>
          <w:szCs w:val="24"/>
        </w:rPr>
        <w:t xml:space="preserve"> </w:t>
      </w:r>
      <w:r w:rsidRPr="00515BE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515BE0">
        <w:rPr>
          <w:rFonts w:ascii="Times New Roman" w:hAnsi="Times New Roman"/>
          <w:sz w:val="24"/>
          <w:szCs w:val="24"/>
        </w:rPr>
        <w:t>А.С.Левин</w:t>
      </w:r>
      <w:proofErr w:type="spellEnd"/>
    </w:p>
    <w:p w14:paraId="62382326" w14:textId="77777777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8E43C6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14:paraId="445D24F7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84028F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8E1EFE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DD28A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B5F06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2E853A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06DC0" w14:textId="77777777" w:rsidR="00515BE0" w:rsidRDefault="00515BE0" w:rsidP="000277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F4EFD9" w14:textId="77777777" w:rsidR="00DF6A29" w:rsidRDefault="00DF6A29" w:rsidP="000277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3EB9E3" w14:textId="77777777" w:rsidR="00C71F6B" w:rsidRDefault="00C71F6B" w:rsidP="000277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1C6F814" w14:textId="77496D43" w:rsidR="000277A0" w:rsidRPr="00515BE0" w:rsidRDefault="000277A0" w:rsidP="000277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15B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C71F6B">
        <w:rPr>
          <w:rFonts w:ascii="Times New Roman" w:hAnsi="Times New Roman"/>
          <w:bCs/>
          <w:sz w:val="24"/>
          <w:szCs w:val="24"/>
        </w:rPr>
        <w:t xml:space="preserve">№ 1 </w:t>
      </w:r>
      <w:r w:rsidRPr="00515BE0"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14:paraId="2357775C" w14:textId="77777777" w:rsidR="000277A0" w:rsidRPr="00515BE0" w:rsidRDefault="000277A0" w:rsidP="000277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15BE0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515BE0">
        <w:rPr>
          <w:rFonts w:ascii="Times New Roman" w:hAnsi="Times New Roman"/>
          <w:bCs/>
          <w:sz w:val="24"/>
          <w:szCs w:val="24"/>
        </w:rPr>
        <w:t>Новогоркинского</w:t>
      </w:r>
      <w:proofErr w:type="spellEnd"/>
    </w:p>
    <w:p w14:paraId="18F358E4" w14:textId="552263B2" w:rsidR="000277A0" w:rsidRPr="00515BE0" w:rsidRDefault="000277A0" w:rsidP="000277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15BE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14:paraId="5F16882E" w14:textId="48E51F6C" w:rsidR="000277A0" w:rsidRPr="00515BE0" w:rsidRDefault="000277A0" w:rsidP="000277A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15BE0">
        <w:rPr>
          <w:rFonts w:ascii="Times New Roman" w:hAnsi="Times New Roman"/>
          <w:bCs/>
          <w:sz w:val="24"/>
          <w:szCs w:val="24"/>
        </w:rPr>
        <w:t xml:space="preserve"> №6 от11.01.2022г.</w:t>
      </w:r>
    </w:p>
    <w:p w14:paraId="7CD0BF0C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BEA186" w14:textId="77777777" w:rsidR="000277A0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427D3C" w14:textId="444D8160" w:rsidR="000277A0" w:rsidRPr="00E75E8C" w:rsidRDefault="000277A0" w:rsidP="00027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E8C">
        <w:rPr>
          <w:rFonts w:ascii="Times New Roman" w:hAnsi="Times New Roman"/>
          <w:b/>
          <w:sz w:val="24"/>
          <w:szCs w:val="24"/>
        </w:rPr>
        <w:t>Положение о контрактно</w:t>
      </w:r>
      <w:r w:rsidR="00C71F6B">
        <w:rPr>
          <w:rFonts w:ascii="Times New Roman" w:hAnsi="Times New Roman"/>
          <w:b/>
          <w:sz w:val="24"/>
          <w:szCs w:val="24"/>
        </w:rPr>
        <w:t>м управляющем</w:t>
      </w:r>
    </w:p>
    <w:p w14:paraId="5C9CB55C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A940C6" w14:textId="3F6ACAD6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15B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E75E8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5E8C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5E26A8D8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285A29" w14:textId="52C31BA8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1. Настоящее положение устанавливает правила организации деятельности контрактно</w:t>
      </w:r>
      <w:r w:rsidR="00C71F6B">
        <w:rPr>
          <w:rFonts w:ascii="Times New Roman" w:hAnsi="Times New Roman"/>
          <w:sz w:val="24"/>
          <w:szCs w:val="24"/>
        </w:rPr>
        <w:t>го управляющего</w:t>
      </w:r>
      <w:r w:rsidR="00515BE0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15BE0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="00515BE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515BE0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="00515BE0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  <w:r w:rsidRPr="00E75E8C">
        <w:rPr>
          <w:rFonts w:ascii="Times New Roman" w:hAnsi="Times New Roman"/>
          <w:sz w:val="24"/>
          <w:szCs w:val="24"/>
        </w:rPr>
        <w:t xml:space="preserve"> (далее </w:t>
      </w:r>
      <w:r w:rsidR="00C71F6B">
        <w:rPr>
          <w:rFonts w:ascii="Times New Roman" w:hAnsi="Times New Roman"/>
          <w:sz w:val="24"/>
          <w:szCs w:val="24"/>
        </w:rPr>
        <w:t>–</w:t>
      </w:r>
      <w:r w:rsidRPr="00E75E8C">
        <w:rPr>
          <w:rFonts w:ascii="Times New Roman" w:hAnsi="Times New Roman"/>
          <w:sz w:val="24"/>
          <w:szCs w:val="24"/>
        </w:rPr>
        <w:t xml:space="preserve"> 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) при планировании и осуществлении </w:t>
      </w:r>
      <w:r w:rsidR="00515BE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15BE0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="00515BE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75E8C">
        <w:rPr>
          <w:rFonts w:ascii="Times New Roman" w:hAnsi="Times New Roman"/>
          <w:sz w:val="24"/>
          <w:szCs w:val="24"/>
        </w:rPr>
        <w:t>(далее - Заказчик) закупок товаров, работ, услуг для обеспечения государственных нужд.</w:t>
      </w:r>
    </w:p>
    <w:p w14:paraId="03179BC2" w14:textId="71FD96CA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2. </w:t>
      </w:r>
      <w:bookmarkStart w:id="0" w:name="_Hlk93495483"/>
      <w:r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75E8C">
        <w:rPr>
          <w:rFonts w:ascii="Times New Roman" w:hAnsi="Times New Roman"/>
          <w:sz w:val="24"/>
          <w:szCs w:val="24"/>
        </w:rPr>
        <w:t xml:space="preserve">руководствуется Федеральным законом от 05.04.2013 </w:t>
      </w:r>
      <w:r w:rsidRPr="00E75E8C">
        <w:rPr>
          <w:rFonts w:ascii="Times New Roman" w:hAnsi="Times New Roman"/>
          <w:sz w:val="24"/>
          <w:szCs w:val="24"/>
          <w:lang w:val="en-US"/>
        </w:rPr>
        <w:t>N</w:t>
      </w:r>
      <w:r w:rsidRPr="00E75E8C">
        <w:rPr>
          <w:rFonts w:ascii="Times New Roman" w:hAnsi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04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44-ФЗ</w:t>
      </w:r>
      <w:r w:rsidRPr="00E75E8C">
        <w:rPr>
          <w:rFonts w:ascii="Times New Roman" w:hAnsi="Times New Roman"/>
          <w:sz w:val="24"/>
          <w:szCs w:val="24"/>
        </w:rPr>
        <w:t>), гражданским и бюджетным законодательством, иными нормативными правовыми актами Российской Федерации и настоящим Положением о</w:t>
      </w:r>
      <w:r w:rsidR="00C71F6B" w:rsidRPr="00C71F6B">
        <w:rPr>
          <w:rFonts w:ascii="Times New Roman" w:hAnsi="Times New Roman"/>
          <w:sz w:val="24"/>
          <w:szCs w:val="24"/>
        </w:rPr>
        <w:t xml:space="preserve">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  (далее - Положение).</w:t>
      </w:r>
    </w:p>
    <w:p w14:paraId="3BBF122E" w14:textId="2F342E72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3. Основными принципами </w:t>
      </w:r>
      <w:r w:rsidR="006652C2">
        <w:rPr>
          <w:rFonts w:ascii="Times New Roman" w:hAnsi="Times New Roman"/>
          <w:sz w:val="24"/>
          <w:szCs w:val="24"/>
        </w:rPr>
        <w:t xml:space="preserve"> </w:t>
      </w:r>
      <w:r w:rsidRPr="00E75E8C">
        <w:rPr>
          <w:rFonts w:ascii="Times New Roman" w:hAnsi="Times New Roman"/>
          <w:sz w:val="24"/>
          <w:szCs w:val="24"/>
        </w:rPr>
        <w:t xml:space="preserve"> при планировании и осуществлении закупок являются:</w:t>
      </w:r>
    </w:p>
    <w:p w14:paraId="2C294B1A" w14:textId="77777777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3.1. Привлечение квалифицированных специалистов, обладающих теоретическими и практическими знаниями и навыками в сфере закупок.</w:t>
      </w:r>
    </w:p>
    <w:p w14:paraId="4732ED80" w14:textId="53DBB824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3.2. Свободный доступ к информации о совершаемых действиях, направленных на обеспечение государственных нужд, в том числе о способах определения поставщика и результатах процедур.</w:t>
      </w:r>
    </w:p>
    <w:p w14:paraId="07CE252A" w14:textId="77777777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3.3. Заключение контрактов на условиях, обеспечивающих наиболее эффективное достижение заданных результатов обеспечения государственных нужд.</w:t>
      </w:r>
    </w:p>
    <w:p w14:paraId="0A7471AF" w14:textId="77777777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3.4. Достижение Заказчиком заданных результатов обеспечения государственных нужд.</w:t>
      </w:r>
    </w:p>
    <w:p w14:paraId="303A0D9C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28D4A4" w14:textId="173B3CF6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5E8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75E8C">
        <w:rPr>
          <w:rFonts w:ascii="Times New Roman" w:hAnsi="Times New Roman"/>
          <w:b/>
          <w:sz w:val="24"/>
          <w:szCs w:val="24"/>
        </w:rPr>
        <w:t>. Функции и полномочия контрактно</w:t>
      </w:r>
      <w:r w:rsidR="006652C2">
        <w:rPr>
          <w:rFonts w:ascii="Times New Roman" w:hAnsi="Times New Roman"/>
          <w:b/>
          <w:sz w:val="24"/>
          <w:szCs w:val="24"/>
        </w:rPr>
        <w:t>го управляющего</w:t>
      </w:r>
    </w:p>
    <w:p w14:paraId="3F726F8B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2E0AC7" w14:textId="6AB4E1F5" w:rsidR="000277A0" w:rsidRPr="00F4734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4. </w:t>
      </w:r>
      <w:r w:rsidR="00C71F6B" w:rsidRPr="00C71F6B">
        <w:rPr>
          <w:rFonts w:ascii="Times New Roman" w:hAnsi="Times New Roman"/>
          <w:sz w:val="24"/>
          <w:szCs w:val="24"/>
        </w:rPr>
        <w:t xml:space="preserve">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 в силу ч. 4 ст. 38 Закона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04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44-ФЗ</w:t>
      </w:r>
      <w:r w:rsidRPr="00E75E8C">
        <w:rPr>
          <w:rFonts w:ascii="Times New Roman" w:hAnsi="Times New Roman"/>
          <w:sz w:val="24"/>
          <w:szCs w:val="24"/>
        </w:rPr>
        <w:t xml:space="preserve"> выполняет функции при планировании, организации, осуществлении </w:t>
      </w:r>
      <w:r>
        <w:rPr>
          <w:rFonts w:ascii="Times New Roman" w:hAnsi="Times New Roman"/>
          <w:sz w:val="24"/>
          <w:szCs w:val="24"/>
        </w:rPr>
        <w:t>закупок</w:t>
      </w:r>
      <w:r w:rsidRPr="006E3625">
        <w:rPr>
          <w:rFonts w:ascii="Times New Roman" w:hAnsi="Times New Roman"/>
          <w:sz w:val="24"/>
          <w:szCs w:val="24"/>
        </w:rPr>
        <w:t>, заключении, исполнении, изменении и расторжении контрактов.</w:t>
      </w:r>
    </w:p>
    <w:p w14:paraId="1560419F" w14:textId="38553671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5. При планировании </w:t>
      </w:r>
      <w:r>
        <w:rPr>
          <w:rFonts w:ascii="Times New Roman" w:hAnsi="Times New Roman"/>
          <w:sz w:val="24"/>
          <w:szCs w:val="24"/>
        </w:rPr>
        <w:t>закупок</w:t>
      </w:r>
      <w:r w:rsidRPr="00E75E8C">
        <w:rPr>
          <w:rFonts w:ascii="Times New Roman" w:hAnsi="Times New Roman"/>
          <w:sz w:val="24"/>
          <w:szCs w:val="24"/>
        </w:rPr>
        <w:t xml:space="preserve">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 осуществляет следующие функции и полномочия:</w:t>
      </w:r>
    </w:p>
    <w:p w14:paraId="28C2359F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5.</w:t>
      </w:r>
      <w:r w:rsidRPr="00442FB7">
        <w:rPr>
          <w:rFonts w:ascii="Times New Roman" w:hAnsi="Times New Roman"/>
          <w:sz w:val="24"/>
          <w:szCs w:val="24"/>
        </w:rPr>
        <w:t>1</w:t>
      </w:r>
      <w:r w:rsidRPr="00E75E8C">
        <w:rPr>
          <w:rFonts w:ascii="Times New Roman" w:hAnsi="Times New Roman"/>
          <w:sz w:val="24"/>
          <w:szCs w:val="24"/>
        </w:rPr>
        <w:t xml:space="preserve">. </w:t>
      </w:r>
      <w:r w:rsidRPr="00442FB7">
        <w:rPr>
          <w:rFonts w:ascii="Times New Roman" w:hAnsi="Times New Roman"/>
          <w:sz w:val="24"/>
          <w:szCs w:val="24"/>
        </w:rPr>
        <w:t>Разработка, обеспечение утверждения плана-графика, подготовка изменений для внесения в план-график (при необходимости таких изменений).</w:t>
      </w:r>
    </w:p>
    <w:p w14:paraId="3D8FEBD4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442FB7">
        <w:rPr>
          <w:rFonts w:ascii="Times New Roman" w:hAnsi="Times New Roman"/>
          <w:sz w:val="24"/>
          <w:szCs w:val="24"/>
        </w:rPr>
        <w:t>2</w:t>
      </w:r>
      <w:r w:rsidRPr="00E75E8C">
        <w:rPr>
          <w:rFonts w:ascii="Times New Roman" w:hAnsi="Times New Roman"/>
          <w:sz w:val="24"/>
          <w:szCs w:val="24"/>
        </w:rPr>
        <w:t>. Размещение в ЕИС плана-графика и внесенных в н</w:t>
      </w:r>
      <w:r>
        <w:rPr>
          <w:rFonts w:ascii="Times New Roman" w:hAnsi="Times New Roman"/>
          <w:sz w:val="24"/>
          <w:szCs w:val="24"/>
        </w:rPr>
        <w:t>его</w:t>
      </w:r>
      <w:r w:rsidRPr="00E75E8C">
        <w:rPr>
          <w:rFonts w:ascii="Times New Roman" w:hAnsi="Times New Roman"/>
          <w:sz w:val="24"/>
          <w:szCs w:val="24"/>
        </w:rPr>
        <w:t xml:space="preserve"> изменений.</w:t>
      </w:r>
    </w:p>
    <w:p w14:paraId="55570067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E75E8C">
        <w:rPr>
          <w:rFonts w:ascii="Times New Roman" w:hAnsi="Times New Roman"/>
          <w:sz w:val="24"/>
          <w:szCs w:val="24"/>
        </w:rPr>
        <w:t>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14:paraId="05B747D6" w14:textId="77777777" w:rsidR="000277A0" w:rsidRPr="006E3625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5.4. Организация общественного обсуждения закупок (при необходимости).</w:t>
      </w:r>
    </w:p>
    <w:p w14:paraId="634B9D1B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5.5. Нормирование в сфере закупок.</w:t>
      </w:r>
    </w:p>
    <w:p w14:paraId="66D6EFC5" w14:textId="2F4053D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6. При </w:t>
      </w:r>
      <w:r>
        <w:rPr>
          <w:rFonts w:ascii="Times New Roman" w:hAnsi="Times New Roman"/>
          <w:sz w:val="24"/>
          <w:szCs w:val="24"/>
        </w:rPr>
        <w:t>проведении закупок</w:t>
      </w:r>
      <w:r w:rsidR="00C71F6B" w:rsidRPr="00C71F6B">
        <w:rPr>
          <w:rFonts w:ascii="Times New Roman" w:hAnsi="Times New Roman"/>
          <w:sz w:val="24"/>
          <w:szCs w:val="24"/>
        </w:rPr>
        <w:t xml:space="preserve">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 осуществляет следующие функции и полномочия:</w:t>
      </w:r>
    </w:p>
    <w:p w14:paraId="5EB94609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6.1. Выбор способа </w:t>
      </w:r>
      <w:r>
        <w:rPr>
          <w:rFonts w:ascii="Times New Roman" w:hAnsi="Times New Roman"/>
          <w:sz w:val="24"/>
          <w:szCs w:val="24"/>
        </w:rPr>
        <w:t>закупки</w:t>
      </w:r>
      <w:r w:rsidRPr="00E75E8C">
        <w:rPr>
          <w:rFonts w:ascii="Times New Roman" w:hAnsi="Times New Roman"/>
          <w:sz w:val="24"/>
          <w:szCs w:val="24"/>
        </w:rPr>
        <w:t>.</w:t>
      </w:r>
    </w:p>
    <w:p w14:paraId="04C0AF93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6.2. </w:t>
      </w:r>
      <w:r w:rsidRPr="00FC1C6D">
        <w:rPr>
          <w:rFonts w:ascii="Times New Roman" w:hAnsi="Times New Roman"/>
          <w:sz w:val="24"/>
          <w:szCs w:val="24"/>
        </w:rPr>
        <w:t>Проведение закрытых конкурентных способов определения поставщиков (подрядчиков, исполнителей) в случаях, предусмотренных ч. 11, 12 ст. 24 Закона N 44-ФЗ, по согласованию с федеральным органом исполнительной власти, уполномоченны</w:t>
      </w:r>
      <w:bookmarkStart w:id="1" w:name="_GoBack"/>
      <w:bookmarkEnd w:id="1"/>
      <w:r w:rsidRPr="00FC1C6D">
        <w:rPr>
          <w:rFonts w:ascii="Times New Roman" w:hAnsi="Times New Roman"/>
          <w:sz w:val="24"/>
          <w:szCs w:val="24"/>
        </w:rPr>
        <w:t xml:space="preserve">м </w:t>
      </w:r>
      <w:r w:rsidRPr="00FC1C6D">
        <w:rPr>
          <w:rFonts w:ascii="Times New Roman" w:hAnsi="Times New Roman"/>
          <w:sz w:val="24"/>
          <w:szCs w:val="24"/>
        </w:rPr>
        <w:lastRenderedPageBreak/>
        <w:t>Правительством РФ на осуществление данных функций (если такое согласование необходимо).</w:t>
      </w:r>
    </w:p>
    <w:p w14:paraId="6F1C47E2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6.3. Подготовка и размещение в ЕИС извещений об осуществлении закупок, документации о закупках (если она предусмотрена Законом N 44-ФЗ), проектов контрактов. Подготовка и направление приглашений принять участие в определении поставщиков (подрядчиков, исполнителей).</w:t>
      </w:r>
    </w:p>
    <w:p w14:paraId="2AFE8CC2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6.4. Подготовка описания объекта закупки.</w:t>
      </w:r>
    </w:p>
    <w:p w14:paraId="026AB86F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6.5.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N 44-ФЗ).</w:t>
      </w:r>
    </w:p>
    <w:p w14:paraId="53323884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6.6.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максимального значения цены контракта.</w:t>
      </w:r>
    </w:p>
    <w:p w14:paraId="48AEF0A7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6.7. Определение цены контракта при закупке у единственного поставщика (подрядчика, исполнителя), а в случаях, предусмотренных п. п. 3, 6, 11, 12, 16, 18, 19, 22, 23, 30 - 35, 37 - 41, 46, 49 ч. 1 ст. 93 Закона N 44-ФЗ, обоснование такой цены.</w:t>
      </w:r>
    </w:p>
    <w:p w14:paraId="7A531932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6.8. Включение в извещение об осуществлении закупок информации с учетом требования ст. 42 Закона N 44-ФЗ, в том числе о применении национального режима, о преимуществах, предоставляемых СМП и СОНКО, организациям инвалидов, учреждениям и предприятиям уголовно-исполнительной системы.</w:t>
      </w:r>
    </w:p>
    <w:p w14:paraId="60FA8DE5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6.9. Привлечение специализированной организации для выполнения отдельных функций по определению поставщика (подрядчика, исполнителя).</w:t>
      </w:r>
    </w:p>
    <w:p w14:paraId="0722786A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6.10. Организационно-техническое обеспечение деятельности комиссий по осуществлению закупок.</w:t>
      </w:r>
    </w:p>
    <w:p w14:paraId="50723567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6.11. Подготовка и размещение в ЕИС протоколов определения поставщика (подрядчика, исполнителя).</w:t>
      </w:r>
    </w:p>
    <w:p w14:paraId="4877816A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6.12. Подготовка и размещение в ЕИС разъяснений положений извещения, документации о закупке (если она предусмотрена Законом N 44-ФЗ).</w:t>
      </w:r>
    </w:p>
    <w:p w14:paraId="2BACA6E9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6.13. Обеспечение защищенности и конфиденциальности переданных в ходе процедур определения поставщика данных.</w:t>
      </w:r>
    </w:p>
    <w:p w14:paraId="198C0599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6.14. Привлечение экспертов, экспертных организаций.</w:t>
      </w:r>
    </w:p>
    <w:p w14:paraId="2BBF86F7" w14:textId="684650C8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 При заключении контракта</w:t>
      </w:r>
      <w:r w:rsidR="00C71F6B" w:rsidRPr="00C71F6B">
        <w:rPr>
          <w:rFonts w:ascii="Times New Roman" w:hAnsi="Times New Roman"/>
          <w:sz w:val="24"/>
          <w:szCs w:val="24"/>
        </w:rPr>
        <w:t xml:space="preserve">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FC1C6D">
        <w:rPr>
          <w:rFonts w:ascii="Times New Roman" w:hAnsi="Times New Roman"/>
          <w:sz w:val="24"/>
          <w:szCs w:val="24"/>
        </w:rPr>
        <w:t xml:space="preserve"> осуществляет следующие функции и полномочия:</w:t>
      </w:r>
    </w:p>
    <w:p w14:paraId="6DA97709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7.1. Размещение проекта контракта (контракта) в ЕИС и на электронной площадке.</w:t>
      </w:r>
    </w:p>
    <w:p w14:paraId="19489526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7.2. Рассмотрение протокола разногласий (при необходимости).</w:t>
      </w:r>
    </w:p>
    <w:p w14:paraId="108E9678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7.3. Рассмотрение независимых гарантий, предоставленных в качестве обеспечения исполнения контракта.</w:t>
      </w:r>
    </w:p>
    <w:p w14:paraId="492F2DE5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7.4. Проверка поступления от участника денежных сумм, внесенных в качестве обеспечения исполнения контракта, на счет Заказчика.</w:t>
      </w:r>
    </w:p>
    <w:p w14:paraId="32007BCA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7.5. Обеспечение хранения информации и документов в соответствии с ч. 15 ст. 4 Закона N 44-ФЗ.</w:t>
      </w:r>
    </w:p>
    <w:p w14:paraId="5799C6CE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7.6. Обеспечение направления необходимых документов для заключения контракта с единственным поставщиком.</w:t>
      </w:r>
    </w:p>
    <w:p w14:paraId="416C9F2F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7.7. Обеспечение заключения контракта с участником закупки.</w:t>
      </w:r>
    </w:p>
    <w:p w14:paraId="7F239973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7.8. Направление информации о заключенных контрактах в реестр контрактов.</w:t>
      </w:r>
    </w:p>
    <w:p w14:paraId="13C2C6A4" w14:textId="795B60FF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8. При исполнении контракта</w:t>
      </w:r>
      <w:r w:rsidR="00C71F6B" w:rsidRPr="00C71F6B">
        <w:rPr>
          <w:rFonts w:ascii="Times New Roman" w:hAnsi="Times New Roman"/>
          <w:sz w:val="24"/>
          <w:szCs w:val="24"/>
        </w:rPr>
        <w:t xml:space="preserve">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Pr="00FC1C6D">
        <w:rPr>
          <w:rFonts w:ascii="Times New Roman" w:hAnsi="Times New Roman"/>
          <w:sz w:val="24"/>
          <w:szCs w:val="24"/>
        </w:rPr>
        <w:t xml:space="preserve"> осуществляет следующие функции и полномочия:</w:t>
      </w:r>
    </w:p>
    <w:p w14:paraId="324B50C7" w14:textId="77777777" w:rsidR="000277A0" w:rsidRPr="006E3625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8.1. Рассмотрение независимой гарантии, предоставленной в качестве обеспечения гарантийного обязательства.</w:t>
      </w:r>
    </w:p>
    <w:p w14:paraId="0E66BBE9" w14:textId="77777777" w:rsidR="000277A0" w:rsidRPr="006E3625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8.2. Обеспечение выплаты аванса (если он предусмотрен контрактом).</w:t>
      </w:r>
    </w:p>
    <w:p w14:paraId="1643966A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3</w:t>
      </w:r>
      <w:r w:rsidRPr="00E75E8C">
        <w:rPr>
          <w:rFonts w:ascii="Times New Roman" w:hAnsi="Times New Roman"/>
          <w:sz w:val="24"/>
          <w:szCs w:val="24"/>
        </w:rPr>
        <w:t>. Организация приемки поставленного товара, выполненной работы (ее результатов), оказанной услуги, а также отдельных этапов исполнения контракта.</w:t>
      </w:r>
    </w:p>
    <w:p w14:paraId="39EE1FE6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>4</w:t>
      </w:r>
      <w:r w:rsidRPr="00E75E8C">
        <w:rPr>
          <w:rFonts w:ascii="Times New Roman" w:hAnsi="Times New Roman"/>
          <w:sz w:val="24"/>
          <w:szCs w:val="24"/>
        </w:rPr>
        <w:t>. Организация проведения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14:paraId="7F4A87A7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5</w:t>
      </w:r>
      <w:r w:rsidRPr="00E75E8C">
        <w:rPr>
          <w:rFonts w:ascii="Times New Roman" w:hAnsi="Times New Roman"/>
          <w:sz w:val="24"/>
          <w:szCs w:val="24"/>
        </w:rPr>
        <w:t>. Создание приемочной комиссии.</w:t>
      </w:r>
    </w:p>
    <w:p w14:paraId="69430E59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8.6. Оформление документов о приемке товаров (работ, услуг), результатах отдельного этапа исполнения контракта.</w:t>
      </w:r>
    </w:p>
    <w:p w14:paraId="4C8A4FC3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E75E8C">
        <w:rPr>
          <w:rFonts w:ascii="Times New Roman" w:hAnsi="Times New Roman"/>
          <w:sz w:val="24"/>
          <w:szCs w:val="24"/>
        </w:rPr>
        <w:t>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14:paraId="7122C71A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8.8. Направление информации об исполнении контрактов, изменении заключенных контрактов в реестр контрактов.</w:t>
      </w:r>
    </w:p>
    <w:p w14:paraId="5E3D136D" w14:textId="023255E9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9. При изменении и расторжении контракта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="00882B10">
        <w:rPr>
          <w:rFonts w:ascii="Times New Roman" w:hAnsi="Times New Roman"/>
          <w:sz w:val="24"/>
          <w:szCs w:val="24"/>
        </w:rPr>
        <w:t xml:space="preserve"> </w:t>
      </w:r>
      <w:r w:rsidRPr="00E75E8C">
        <w:rPr>
          <w:rFonts w:ascii="Times New Roman" w:hAnsi="Times New Roman"/>
          <w:sz w:val="24"/>
          <w:szCs w:val="24"/>
        </w:rPr>
        <w:t>осуществляет следующие функции и полномочия:</w:t>
      </w:r>
    </w:p>
    <w:p w14:paraId="681F147D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9.1. Взаимодействие с поставщиком (подрядчиком, исполнителем).</w:t>
      </w:r>
    </w:p>
    <w:p w14:paraId="0B61DBBA" w14:textId="77777777" w:rsidR="000277A0" w:rsidRPr="006E3625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9.2.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исполнения контракта был уменьшен).</w:t>
      </w:r>
    </w:p>
    <w:p w14:paraId="443719A7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25">
        <w:rPr>
          <w:rFonts w:ascii="Times New Roman" w:hAnsi="Times New Roman"/>
          <w:sz w:val="24"/>
          <w:szCs w:val="24"/>
        </w:rPr>
        <w:t>9.3. Обеспечение (при необходимости) одностороннего расторжения контракта.</w:t>
      </w:r>
    </w:p>
    <w:p w14:paraId="10E00685" w14:textId="3E0576B9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10. При возникновении спорных ситуаций Контрактн</w:t>
      </w:r>
      <w:r w:rsidR="00882B10">
        <w:rPr>
          <w:rFonts w:ascii="Times New Roman" w:hAnsi="Times New Roman"/>
          <w:sz w:val="24"/>
          <w:szCs w:val="24"/>
        </w:rPr>
        <w:t>ый управляющий</w:t>
      </w:r>
      <w:r w:rsidRPr="00E75E8C">
        <w:rPr>
          <w:rFonts w:ascii="Times New Roman" w:hAnsi="Times New Roman"/>
          <w:sz w:val="24"/>
          <w:szCs w:val="24"/>
        </w:rPr>
        <w:t xml:space="preserve"> осуществляет следующие функции и полномочия:</w:t>
      </w:r>
    </w:p>
    <w:p w14:paraId="7D66D08A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10.1. Организация включения в РНП информации о поставщике (подрядчике, исполнителе</w:t>
      </w:r>
      <w:r>
        <w:rPr>
          <w:rFonts w:ascii="Times New Roman" w:hAnsi="Times New Roman"/>
          <w:sz w:val="24"/>
          <w:szCs w:val="24"/>
        </w:rPr>
        <w:t>)</w:t>
      </w:r>
      <w:r w:rsidRPr="006E3625">
        <w:rPr>
          <w:rFonts w:ascii="Times New Roman" w:hAnsi="Times New Roman"/>
          <w:sz w:val="24"/>
          <w:szCs w:val="24"/>
        </w:rPr>
        <w:t>,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условий.</w:t>
      </w:r>
    </w:p>
    <w:p w14:paraId="6C5B2F1F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>10.2. Направление требований об уплате неустоек (штрафов, пеней).</w:t>
      </w:r>
    </w:p>
    <w:p w14:paraId="012BB52C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E8C">
        <w:rPr>
          <w:rFonts w:ascii="Times New Roman" w:hAnsi="Times New Roman"/>
          <w:sz w:val="24"/>
          <w:szCs w:val="24"/>
        </w:rPr>
        <w:t xml:space="preserve">10.3. </w:t>
      </w:r>
      <w:r w:rsidRPr="00FC1C6D">
        <w:rPr>
          <w:rFonts w:ascii="Times New Roman" w:hAnsi="Times New Roman"/>
          <w:sz w:val="24"/>
          <w:szCs w:val="24"/>
        </w:rPr>
        <w:t>Участие в рассмотрении дел по жалобам участника закупки, а также подготовка материалов в рамках претензионно-исковой работы.</w:t>
      </w:r>
    </w:p>
    <w:p w14:paraId="04D204AC" w14:textId="77777777" w:rsidR="000277A0" w:rsidRPr="00FC1C6D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11. Осуществляет иные функции и полномочия, в том числе:</w:t>
      </w:r>
    </w:p>
    <w:p w14:paraId="0809E9FE" w14:textId="77777777" w:rsidR="000277A0" w:rsidRPr="007A27E5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C6D">
        <w:rPr>
          <w:rFonts w:ascii="Times New Roman" w:hAnsi="Times New Roman"/>
          <w:sz w:val="24"/>
          <w:szCs w:val="24"/>
        </w:rPr>
        <w:t>11.1. Организация включения в РНП информации об участнике при его уклонении от заключения контракта.</w:t>
      </w:r>
    </w:p>
    <w:p w14:paraId="7F627A63" w14:textId="77777777" w:rsidR="000277A0" w:rsidRPr="007A27E5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E5">
        <w:rPr>
          <w:rFonts w:ascii="Times New Roman" w:hAnsi="Times New Roman"/>
          <w:sz w:val="24"/>
          <w:szCs w:val="24"/>
        </w:rPr>
        <w:t>11.2. Составление и размещение в ЕИС отчета об объеме закупок у СМП и СОНКО.</w:t>
      </w:r>
    </w:p>
    <w:p w14:paraId="0B3FF2CC" w14:textId="27E79E2D" w:rsidR="000277A0" w:rsidRPr="00E75E8C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E5">
        <w:rPr>
          <w:rFonts w:ascii="Times New Roman" w:hAnsi="Times New Roman"/>
          <w:sz w:val="24"/>
          <w:szCs w:val="24"/>
        </w:rPr>
        <w:t>11.3. Осуществление полномочий, которые не переданы уполномоченному органу (учреждению) при централизации закупок.</w:t>
      </w:r>
    </w:p>
    <w:p w14:paraId="2D02E153" w14:textId="77777777" w:rsidR="000277A0" w:rsidRDefault="000277A0" w:rsidP="000277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</w:p>
    <w:p w14:paraId="2CC1848D" w14:textId="12DE1EB4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E75E8C">
        <w:rPr>
          <w:rFonts w:ascii="Times New Roman" w:hAnsi="Times New Roman"/>
          <w:b/>
          <w:bCs/>
          <w:sz w:val="24"/>
          <w:szCs w:val="24"/>
        </w:rPr>
        <w:t xml:space="preserve">IV. Ответственность </w:t>
      </w:r>
      <w:r w:rsidR="00882B10">
        <w:rPr>
          <w:rFonts w:ascii="Times New Roman" w:hAnsi="Times New Roman"/>
          <w:b/>
          <w:bCs/>
          <w:sz w:val="24"/>
          <w:szCs w:val="24"/>
        </w:rPr>
        <w:t>контрактного управляющего</w:t>
      </w:r>
    </w:p>
    <w:p w14:paraId="1706E70C" w14:textId="77777777" w:rsidR="000277A0" w:rsidRPr="00E75E8C" w:rsidRDefault="000277A0" w:rsidP="0002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A7852" w14:textId="2C16A8EC" w:rsidR="000277A0" w:rsidRPr="00D333D8" w:rsidRDefault="00882B1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277A0" w:rsidRPr="00E75E8C">
        <w:rPr>
          <w:rFonts w:ascii="Times New Roman" w:hAnsi="Times New Roman"/>
          <w:sz w:val="24"/>
          <w:szCs w:val="24"/>
        </w:rPr>
        <w:t xml:space="preserve">. </w:t>
      </w:r>
      <w:r w:rsidR="000277A0" w:rsidRPr="00D333D8">
        <w:rPr>
          <w:rFonts w:ascii="Times New Roman" w:hAnsi="Times New Roman"/>
          <w:sz w:val="24"/>
          <w:szCs w:val="24"/>
        </w:rPr>
        <w:t xml:space="preserve">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 w:rsidR="000277A0">
        <w:rPr>
          <w:rFonts w:ascii="Times New Roman" w:hAnsi="Times New Roman"/>
          <w:sz w:val="24"/>
          <w:szCs w:val="24"/>
          <w:lang w:val="en-US"/>
        </w:rPr>
        <w:t>N</w:t>
      </w:r>
      <w:r w:rsidR="000277A0" w:rsidRPr="00204213">
        <w:rPr>
          <w:rFonts w:ascii="Times New Roman" w:hAnsi="Times New Roman"/>
          <w:sz w:val="24"/>
          <w:szCs w:val="24"/>
        </w:rPr>
        <w:t xml:space="preserve"> </w:t>
      </w:r>
      <w:r w:rsidR="000277A0">
        <w:rPr>
          <w:rFonts w:ascii="Times New Roman" w:hAnsi="Times New Roman"/>
          <w:sz w:val="24"/>
          <w:szCs w:val="24"/>
        </w:rPr>
        <w:t>44-ФЗ</w:t>
      </w:r>
      <w:r w:rsidR="000277A0" w:rsidRPr="00D333D8">
        <w:rPr>
          <w:rFonts w:ascii="Times New Roman" w:hAnsi="Times New Roman"/>
          <w:sz w:val="24"/>
          <w:szCs w:val="24"/>
        </w:rPr>
        <w:t xml:space="preserve">, в контрольный орган в сфере закупок действия (бездействие) </w:t>
      </w:r>
      <w:r>
        <w:rPr>
          <w:rFonts w:ascii="Times New Roman" w:hAnsi="Times New Roman"/>
          <w:sz w:val="24"/>
          <w:szCs w:val="24"/>
        </w:rPr>
        <w:t>к</w:t>
      </w:r>
      <w:r w:rsidR="00C71F6B" w:rsidRPr="00E75E8C">
        <w:rPr>
          <w:rFonts w:ascii="Times New Roman" w:hAnsi="Times New Roman"/>
          <w:sz w:val="24"/>
          <w:szCs w:val="24"/>
        </w:rPr>
        <w:t>онтрактн</w:t>
      </w:r>
      <w:r>
        <w:rPr>
          <w:rFonts w:ascii="Times New Roman" w:hAnsi="Times New Roman"/>
          <w:sz w:val="24"/>
          <w:szCs w:val="24"/>
        </w:rPr>
        <w:t>ого</w:t>
      </w:r>
      <w:r w:rsidR="00C71F6B">
        <w:rPr>
          <w:rFonts w:ascii="Times New Roman" w:hAnsi="Times New Roman"/>
          <w:sz w:val="24"/>
          <w:szCs w:val="24"/>
        </w:rPr>
        <w:t xml:space="preserve"> управляющ</w:t>
      </w:r>
      <w:r>
        <w:rPr>
          <w:rFonts w:ascii="Times New Roman" w:hAnsi="Times New Roman"/>
          <w:sz w:val="24"/>
          <w:szCs w:val="24"/>
        </w:rPr>
        <w:t>его</w:t>
      </w:r>
      <w:r w:rsidR="000277A0" w:rsidRPr="00D333D8">
        <w:rPr>
          <w:rFonts w:ascii="Times New Roman" w:hAnsi="Times New Roman"/>
          <w:sz w:val="24"/>
          <w:szCs w:val="24"/>
        </w:rPr>
        <w:t>.</w:t>
      </w:r>
    </w:p>
    <w:p w14:paraId="1E46CE23" w14:textId="77777777" w:rsidR="000277A0" w:rsidRPr="00D333D8" w:rsidRDefault="000277A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3D8">
        <w:rPr>
          <w:rFonts w:ascii="Times New Roman" w:hAnsi="Times New Roman"/>
          <w:sz w:val="24"/>
          <w:szCs w:val="24"/>
        </w:rPr>
        <w:t>Иные лица (физические или юридические лица, общественные объединения или объединения юридических лиц, осуществляющие общественный контроль</w:t>
      </w:r>
      <w:proofErr w:type="gramStart"/>
      <w:r w:rsidRPr="00D333D8">
        <w:rPr>
          <w:rFonts w:ascii="Times New Roman" w:hAnsi="Times New Roman"/>
          <w:sz w:val="24"/>
          <w:szCs w:val="24"/>
        </w:rPr>
        <w:t>)</w:t>
      </w:r>
      <w:proofErr w:type="gramEnd"/>
      <w:r w:rsidRPr="00D333D8">
        <w:rPr>
          <w:rFonts w:ascii="Times New Roman" w:hAnsi="Times New Roman"/>
          <w:sz w:val="24"/>
          <w:szCs w:val="24"/>
        </w:rPr>
        <w:t xml:space="preserve"> могут подать в контрольный орган только заявление (обращение) о признаках нарушения законодательства РФ о контрактной системе в сфере закупок.</w:t>
      </w:r>
    </w:p>
    <w:p w14:paraId="1D5EE15E" w14:textId="092EE621" w:rsidR="000277A0" w:rsidRPr="00E75E8C" w:rsidRDefault="00882B10" w:rsidP="00027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277A0" w:rsidRPr="00E75E8C">
        <w:rPr>
          <w:rFonts w:ascii="Times New Roman" w:hAnsi="Times New Roman"/>
          <w:sz w:val="24"/>
          <w:szCs w:val="24"/>
        </w:rPr>
        <w:t xml:space="preserve">.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="00C71F6B" w:rsidRPr="00E75E8C">
        <w:rPr>
          <w:rFonts w:ascii="Times New Roman" w:hAnsi="Times New Roman"/>
          <w:sz w:val="24"/>
          <w:szCs w:val="24"/>
        </w:rPr>
        <w:t xml:space="preserve"> </w:t>
      </w:r>
      <w:r w:rsidR="000277A0" w:rsidRPr="00E75E8C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ет</w:t>
      </w:r>
      <w:r w:rsidR="000277A0" w:rsidRPr="00E75E8C">
        <w:rPr>
          <w:rFonts w:ascii="Times New Roman" w:hAnsi="Times New Roman"/>
          <w:sz w:val="24"/>
          <w:szCs w:val="24"/>
        </w:rPr>
        <w:t xml:space="preserve">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14:paraId="7A9EDC62" w14:textId="63F49D36" w:rsidR="004B4593" w:rsidRDefault="00882B10" w:rsidP="000277A0">
      <w:r>
        <w:rPr>
          <w:rFonts w:ascii="Times New Roman" w:hAnsi="Times New Roman"/>
          <w:sz w:val="24"/>
          <w:szCs w:val="24"/>
        </w:rPr>
        <w:t>14</w:t>
      </w:r>
      <w:r w:rsidR="000277A0" w:rsidRPr="00E75E8C">
        <w:rPr>
          <w:rFonts w:ascii="Times New Roman" w:hAnsi="Times New Roman"/>
          <w:sz w:val="24"/>
          <w:szCs w:val="24"/>
        </w:rPr>
        <w:t xml:space="preserve">. </w:t>
      </w:r>
      <w:r w:rsidR="00C71F6B" w:rsidRPr="00E75E8C">
        <w:rPr>
          <w:rFonts w:ascii="Times New Roman" w:hAnsi="Times New Roman"/>
          <w:sz w:val="24"/>
          <w:szCs w:val="24"/>
        </w:rPr>
        <w:t>Контрактн</w:t>
      </w:r>
      <w:r w:rsidR="00C71F6B">
        <w:rPr>
          <w:rFonts w:ascii="Times New Roman" w:hAnsi="Times New Roman"/>
          <w:sz w:val="24"/>
          <w:szCs w:val="24"/>
        </w:rPr>
        <w:t>ый управляющий</w:t>
      </w:r>
      <w:r w:rsidR="000277A0" w:rsidRPr="00E75E8C">
        <w:rPr>
          <w:rFonts w:ascii="Times New Roman" w:hAnsi="Times New Roman"/>
          <w:sz w:val="24"/>
          <w:szCs w:val="24"/>
        </w:rPr>
        <w:t xml:space="preserve"> нес</w:t>
      </w:r>
      <w:r>
        <w:rPr>
          <w:rFonts w:ascii="Times New Roman" w:hAnsi="Times New Roman"/>
          <w:sz w:val="24"/>
          <w:szCs w:val="24"/>
        </w:rPr>
        <w:t>ет</w:t>
      </w:r>
      <w:r w:rsidR="000277A0" w:rsidRPr="00E75E8C">
        <w:rPr>
          <w:rFonts w:ascii="Times New Roman" w:hAnsi="Times New Roman"/>
          <w:sz w:val="24"/>
          <w:szCs w:val="24"/>
        </w:rPr>
        <w:t xml:space="preserve"> материальную ответственность за ущерб, причиненный Заказчику в результате</w:t>
      </w:r>
      <w:r w:rsidR="00496139" w:rsidRPr="00496139">
        <w:rPr>
          <w:rFonts w:ascii="Times New Roman" w:hAnsi="Times New Roman"/>
          <w:sz w:val="24"/>
          <w:szCs w:val="24"/>
        </w:rPr>
        <w:t xml:space="preserve"> </w:t>
      </w:r>
      <w:r w:rsidR="00496139" w:rsidRPr="00E75E8C">
        <w:rPr>
          <w:rFonts w:ascii="Times New Roman" w:hAnsi="Times New Roman"/>
          <w:sz w:val="24"/>
          <w:szCs w:val="24"/>
        </w:rPr>
        <w:t>их неправомерных действий</w:t>
      </w:r>
      <w:r w:rsidR="00496139">
        <w:rPr>
          <w:rFonts w:ascii="Times New Roman" w:hAnsi="Times New Roman"/>
          <w:sz w:val="24"/>
          <w:szCs w:val="24"/>
        </w:rPr>
        <w:t>.</w:t>
      </w:r>
    </w:p>
    <w:sectPr w:rsidR="004B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4CCB4" w14:textId="77777777" w:rsidR="00C6450C" w:rsidRDefault="00C6450C" w:rsidP="000277A0">
      <w:pPr>
        <w:spacing w:after="0" w:line="240" w:lineRule="auto"/>
      </w:pPr>
      <w:r>
        <w:separator/>
      </w:r>
    </w:p>
  </w:endnote>
  <w:endnote w:type="continuationSeparator" w:id="0">
    <w:p w14:paraId="764752B8" w14:textId="77777777" w:rsidR="00C6450C" w:rsidRDefault="00C6450C" w:rsidP="0002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83175" w14:textId="77777777" w:rsidR="00C6450C" w:rsidRDefault="00C6450C" w:rsidP="000277A0">
      <w:pPr>
        <w:spacing w:after="0" w:line="240" w:lineRule="auto"/>
      </w:pPr>
      <w:r>
        <w:separator/>
      </w:r>
    </w:p>
  </w:footnote>
  <w:footnote w:type="continuationSeparator" w:id="0">
    <w:p w14:paraId="368DFAAA" w14:textId="77777777" w:rsidR="00C6450C" w:rsidRDefault="00C6450C" w:rsidP="0002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20"/>
    <w:rsid w:val="000277A0"/>
    <w:rsid w:val="001C67E4"/>
    <w:rsid w:val="00410B48"/>
    <w:rsid w:val="00496139"/>
    <w:rsid w:val="004B4593"/>
    <w:rsid w:val="00515BE0"/>
    <w:rsid w:val="0059517C"/>
    <w:rsid w:val="006652C2"/>
    <w:rsid w:val="00794420"/>
    <w:rsid w:val="0084175D"/>
    <w:rsid w:val="00882B10"/>
    <w:rsid w:val="00B41597"/>
    <w:rsid w:val="00C6450C"/>
    <w:rsid w:val="00C71F6B"/>
    <w:rsid w:val="00DF6A29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E39B"/>
  <w15:chartTrackingRefBased/>
  <w15:docId w15:val="{3D5ECDA3-E023-4AC4-B82B-3C1C377C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A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msonormal0">
    <w:name w:val="msonormal"/>
    <w:basedOn w:val="a0"/>
    <w:rsid w:val="000277A0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2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A0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02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7A0"/>
    <w:rPr>
      <w:rFonts w:eastAsia="Times New Roman" w:cs="Times New Roman"/>
    </w:rPr>
  </w:style>
  <w:style w:type="character" w:customStyle="1" w:styleId="layout">
    <w:name w:val="layout"/>
    <w:basedOn w:val="a0"/>
    <w:rsid w:val="0059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3F2395D8BF043481829D24A773991B2EB42F7734DC60C30DB18BCB591DF302FBF3966686C09820BFA608D4F458C1DAB94CBC4429FFAAE2AD6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3F2395D8BF043481829D24A773991B29BC267F31D860C30DB18BCB591DF302FBF3966686C09F24BAA608D4F458C1DAB94CBC4429FFAAE2AD66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2022-01-19T12:24:00Z</cp:lastPrinted>
  <dcterms:created xsi:type="dcterms:W3CDTF">2022-01-19T08:46:00Z</dcterms:created>
  <dcterms:modified xsi:type="dcterms:W3CDTF">2022-01-19T12:25:00Z</dcterms:modified>
</cp:coreProperties>
</file>