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ЛЕЖНЕВСКИЙ МУНИЦИПАЛЬНЫЙ РАЙОН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АДМИНИСТРАЦИЯ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</w:t>
      </w:r>
    </w:p>
    <w:p w:rsidR="00C05A9E" w:rsidRPr="005279AA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407780">
        <w:rPr>
          <w:rFonts w:ascii="Times New Roman" w:hAnsi="Times New Roman" w:cs="Times New Roman"/>
          <w:sz w:val="28"/>
          <w:szCs w:val="28"/>
        </w:rPr>
        <w:t>06</w:t>
      </w:r>
      <w:r w:rsidR="00D348B0">
        <w:rPr>
          <w:rFonts w:ascii="Times New Roman" w:hAnsi="Times New Roman" w:cs="Times New Roman"/>
          <w:sz w:val="28"/>
          <w:szCs w:val="28"/>
        </w:rPr>
        <w:t xml:space="preserve"> </w:t>
      </w:r>
      <w:r w:rsidR="00407780">
        <w:rPr>
          <w:rFonts w:ascii="Times New Roman" w:hAnsi="Times New Roman" w:cs="Times New Roman"/>
          <w:sz w:val="28"/>
          <w:szCs w:val="28"/>
        </w:rPr>
        <w:t>феврал</w:t>
      </w:r>
      <w:r w:rsidR="003A15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4511">
        <w:rPr>
          <w:rFonts w:ascii="Times New Roman" w:hAnsi="Times New Roman" w:cs="Times New Roman"/>
          <w:sz w:val="28"/>
          <w:szCs w:val="28"/>
        </w:rPr>
        <w:t>2</w:t>
      </w:r>
      <w:r w:rsidR="00527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07780">
        <w:rPr>
          <w:rFonts w:ascii="Times New Roman" w:hAnsi="Times New Roman" w:cs="Times New Roman"/>
          <w:sz w:val="28"/>
          <w:szCs w:val="28"/>
        </w:rPr>
        <w:t>7</w:t>
      </w:r>
    </w:p>
    <w:p w:rsidR="00863D12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Новогоркинского сельского поселения от </w:t>
      </w:r>
      <w:r w:rsidR="005279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AA">
        <w:rPr>
          <w:rFonts w:ascii="Times New Roman" w:hAnsi="Times New Roman" w:cs="Times New Roman"/>
          <w:sz w:val="28"/>
          <w:szCs w:val="28"/>
        </w:rPr>
        <w:t>октября 2022г. 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поселения»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C05A9E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В соответствии со статьями 9,21,23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A9E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 w:rsidR="005279AA">
        <w:rPr>
          <w:rFonts w:ascii="Times New Roman" w:hAnsi="Times New Roman" w:cs="Times New Roman"/>
          <w:sz w:val="28"/>
          <w:szCs w:val="28"/>
        </w:rPr>
        <w:t>24.05.2022 г.  №82</w:t>
      </w:r>
      <w:r w:rsidRPr="00C05A9E">
        <w:rPr>
          <w:rFonts w:ascii="Times New Roman" w:hAnsi="Times New Roman" w:cs="Times New Roman"/>
          <w:sz w:val="28"/>
          <w:szCs w:val="28"/>
        </w:rPr>
        <w:t>-н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Pr="00C0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C05A9E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Новогоркинского сельского поселения </w:t>
      </w:r>
      <w:r w:rsidR="005279AA">
        <w:rPr>
          <w:rFonts w:ascii="Times New Roman" w:hAnsi="Times New Roman" w:cs="Times New Roman"/>
          <w:sz w:val="28"/>
          <w:szCs w:val="28"/>
        </w:rPr>
        <w:t>от 12</w:t>
      </w:r>
      <w:r w:rsidRPr="00ED1588">
        <w:rPr>
          <w:rFonts w:ascii="Times New Roman" w:hAnsi="Times New Roman" w:cs="Times New Roman"/>
          <w:sz w:val="28"/>
          <w:szCs w:val="28"/>
        </w:rPr>
        <w:t xml:space="preserve"> </w:t>
      </w:r>
      <w:r w:rsidR="005279AA">
        <w:rPr>
          <w:rFonts w:ascii="Times New Roman" w:hAnsi="Times New Roman" w:cs="Times New Roman"/>
          <w:sz w:val="28"/>
          <w:szCs w:val="28"/>
        </w:rPr>
        <w:t>октября 2022 года № 45</w:t>
      </w:r>
      <w:r w:rsidRPr="00ED1588"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</w:t>
      </w:r>
      <w:r w:rsidRPr="00ED1588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D1588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="003A15AB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863D12" w:rsidRPr="00C05A9E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15AB" w:rsidRPr="00C05A9E" w:rsidRDefault="003A15AB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0C17" w:rsidRDefault="007E0C17" w:rsidP="007E0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D12" w:rsidRPr="007A60F4" w:rsidRDefault="00863D12" w:rsidP="005D0B11">
      <w:pPr>
        <w:spacing w:after="0"/>
        <w:rPr>
          <w:rFonts w:ascii="Times New Roman" w:hAnsi="Times New Roman" w:cs="Times New Roman"/>
        </w:rPr>
      </w:pPr>
    </w:p>
    <w:p w:rsidR="00C05A9E" w:rsidRPr="00C05A9E" w:rsidRDefault="00FE0D8B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                                                                                              к распоряжению администрации Новогоркинского 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сельского поселения </w:t>
      </w:r>
    </w:p>
    <w:p w:rsidR="00C05A9E" w:rsidRPr="00C05A9E" w:rsidRDefault="00BB0D2D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35975">
        <w:rPr>
          <w:rFonts w:ascii="Times New Roman" w:hAnsi="Times New Roman" w:cs="Times New Roman"/>
        </w:rPr>
        <w:t xml:space="preserve"> </w:t>
      </w:r>
      <w:r w:rsidR="00407780">
        <w:rPr>
          <w:rFonts w:ascii="Times New Roman" w:hAnsi="Times New Roman" w:cs="Times New Roman"/>
        </w:rPr>
        <w:t>06</w:t>
      </w:r>
      <w:r w:rsidR="00863D12">
        <w:rPr>
          <w:rFonts w:ascii="Times New Roman" w:hAnsi="Times New Roman" w:cs="Times New Roman"/>
        </w:rPr>
        <w:t>.</w:t>
      </w:r>
      <w:r w:rsidR="00407780">
        <w:rPr>
          <w:rFonts w:ascii="Times New Roman" w:hAnsi="Times New Roman" w:cs="Times New Roman"/>
        </w:rPr>
        <w:t>02</w:t>
      </w:r>
      <w:r w:rsidR="00B14511">
        <w:rPr>
          <w:rFonts w:ascii="Times New Roman" w:hAnsi="Times New Roman" w:cs="Times New Roman"/>
        </w:rPr>
        <w:t>.202</w:t>
      </w:r>
      <w:r w:rsidR="005279A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 №</w:t>
      </w:r>
      <w:r w:rsidR="00CB625E">
        <w:rPr>
          <w:rFonts w:ascii="Times New Roman" w:hAnsi="Times New Roman" w:cs="Times New Roman"/>
        </w:rPr>
        <w:t xml:space="preserve"> </w:t>
      </w:r>
      <w:r w:rsidR="00407780">
        <w:rPr>
          <w:rFonts w:ascii="Times New Roman" w:hAnsi="Times New Roman" w:cs="Times New Roman"/>
        </w:rPr>
        <w:t>7</w:t>
      </w:r>
      <w:r w:rsidR="00847FD6">
        <w:rPr>
          <w:rFonts w:ascii="Times New Roman" w:hAnsi="Times New Roman" w:cs="Times New Roman"/>
        </w:rPr>
        <w:t xml:space="preserve"> </w:t>
      </w:r>
      <w:r w:rsidR="00C35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5A9E" w:rsidRPr="00C05A9E" w:rsidRDefault="00C05A9E" w:rsidP="00C05A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9AA" w:rsidRDefault="005279AA" w:rsidP="005279A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Новогоркинского сельского поселения</w:t>
      </w:r>
    </w:p>
    <w:p w:rsidR="005279AA" w:rsidRPr="00C05A9E" w:rsidRDefault="005279AA" w:rsidP="005279A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120"/>
      </w:tblGrid>
      <w:tr w:rsidR="005279AA" w:rsidRPr="00C05A9E" w:rsidTr="003B0980">
        <w:trPr>
          <w:trHeight w:val="1985"/>
        </w:trPr>
        <w:tc>
          <w:tcPr>
            <w:tcW w:w="2808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01 0 00 00000          </w:t>
            </w: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01 1 00 00000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Pr="00E71F30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Управление и распоряжение муниципальным имуществом Новогоркинского сельского поселения на 2023-2025 годы</w:t>
            </w:r>
            <w:r w:rsidRPr="00C05A9E">
              <w:rPr>
                <w:b/>
                <w:sz w:val="28"/>
                <w:szCs w:val="28"/>
              </w:rPr>
              <w:t xml:space="preserve">" </w:t>
            </w:r>
          </w:p>
          <w:p w:rsidR="005279AA" w:rsidRDefault="005279AA" w:rsidP="003B0980">
            <w:pPr>
              <w:tabs>
                <w:tab w:val="left" w:pos="37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"Эффективное управление муниципальным имуществом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Pr="00E71F30" w:rsidRDefault="005279AA" w:rsidP="003B0980">
            <w:pPr>
              <w:jc w:val="both"/>
              <w:rPr>
                <w:sz w:val="28"/>
                <w:szCs w:val="28"/>
              </w:rPr>
            </w:pPr>
            <w:r w:rsidRPr="00E71F30">
              <w:rPr>
                <w:sz w:val="28"/>
                <w:szCs w:val="28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5279AA" w:rsidRPr="00C05A9E" w:rsidRDefault="005279AA" w:rsidP="003B0980">
            <w:pPr>
              <w:jc w:val="both"/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01 1 01 2024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01 1 01 20241</w:t>
            </w:r>
            <w:r w:rsidRPr="00C05A9E">
              <w:rPr>
                <w:sz w:val="28"/>
                <w:szCs w:val="28"/>
              </w:rPr>
              <w:t xml:space="preserve">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279AA" w:rsidRPr="00C05A9E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имущества казны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02 0 00 00000        </w:t>
            </w: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02 1 00 00000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 </w:t>
            </w:r>
            <w:r>
              <w:rPr>
                <w:b/>
                <w:sz w:val="28"/>
                <w:szCs w:val="28"/>
              </w:rPr>
              <w:t>Совершенствование муниципального управления Новогоркинского сельского поселения на 2023-2025 годы"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Обеспечение деятельности органов местного самоуправления Новогоркинского сельского поселения"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02 1 01 0156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02 1 02 01570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02 1 02 97030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CB4513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b/>
                <w:sz w:val="28"/>
                <w:szCs w:val="28"/>
              </w:rPr>
            </w:pPr>
            <w:r w:rsidRPr="00E71F30">
              <w:rPr>
                <w:b/>
                <w:sz w:val="28"/>
                <w:szCs w:val="28"/>
              </w:rPr>
              <w:t>02 2 00 00000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02 2 01 20120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B8036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02 3 00 00000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02 3 01 20140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B8036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02 4 00 00000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02 4 01 20150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02 5 00 00000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02 5 01 20160</w:t>
            </w:r>
          </w:p>
          <w:p w:rsidR="005279AA" w:rsidRPr="00271EE8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b/>
                <w:sz w:val="28"/>
                <w:szCs w:val="28"/>
              </w:rPr>
            </w:pPr>
            <w:r w:rsidRPr="009111C9">
              <w:rPr>
                <w:b/>
                <w:sz w:val="28"/>
                <w:szCs w:val="28"/>
              </w:rPr>
              <w:t>02 6 00 00000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271EE8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02 6 01 40191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Главы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функций администрации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администрации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Pr="00CB4513" w:rsidRDefault="005279AA" w:rsidP="003B0980">
            <w:pPr>
              <w:jc w:val="both"/>
              <w:rPr>
                <w:sz w:val="28"/>
                <w:szCs w:val="28"/>
              </w:rPr>
            </w:pPr>
            <w:r w:rsidRPr="00CB4513">
              <w:rPr>
                <w:sz w:val="28"/>
                <w:szCs w:val="28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"Информационно-программное обеспечение и организация бюджетного процесса"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качества и доступности информации для решения вопросов местного значения"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прозрачности, открытости и эффективности местного самоуправления</w:t>
            </w:r>
          </w:p>
          <w:p w:rsidR="005279AA" w:rsidRPr="00E15717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Pr="00B8036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"Управление резервными средствами местного бюджета"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"Иные мероприятия в области муниципального управления"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B8036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Развитие муниципальной службы"</w:t>
            </w:r>
          </w:p>
          <w:p w:rsidR="005279AA" w:rsidRPr="00E157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"Профессиональное и дополнительное образование"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"Муниципальное пенсионное обеспечение в </w:t>
            </w:r>
            <w:proofErr w:type="spellStart"/>
            <w:r>
              <w:rPr>
                <w:b/>
                <w:sz w:val="28"/>
                <w:szCs w:val="28"/>
              </w:rPr>
              <w:t>Новогоркинском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сельском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поселении"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Организация муниципального пенсионного обеспечения"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03 0 00 00000     </w:t>
            </w: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03 1 00 00000</w:t>
            </w: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"Обеспечение пожарной безопасности на  территории Новогоркинского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2023-2025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Повышение уровня пожарной безопасности населенных пунктов и объектов, находящихся на территории </w:t>
            </w:r>
            <w:r>
              <w:rPr>
                <w:sz w:val="28"/>
                <w:szCs w:val="28"/>
              </w:rPr>
              <w:lastRenderedPageBreak/>
              <w:t>Новогоркинского сельского поселения"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03 1 01</w:t>
            </w:r>
            <w:r w:rsidRPr="00C05A9E">
              <w:rPr>
                <w:sz w:val="28"/>
                <w:szCs w:val="28"/>
              </w:rPr>
              <w:t xml:space="preserve"> 20130     </w:t>
            </w:r>
          </w:p>
          <w:p w:rsidR="005279AA" w:rsidRPr="00781ADC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781ADC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03 1 01 20230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населения по вопросам пожарной безопасности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A454F3" w:rsidTr="003B0980">
        <w:tc>
          <w:tcPr>
            <w:tcW w:w="2808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04 0 00 00000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04 1 00 00000</w:t>
            </w:r>
            <w:r w:rsidRPr="00A454F3">
              <w:rPr>
                <w:b/>
                <w:sz w:val="28"/>
                <w:szCs w:val="28"/>
              </w:rPr>
              <w:t xml:space="preserve">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A454F3">
              <w:rPr>
                <w:b/>
                <w:sz w:val="28"/>
                <w:szCs w:val="28"/>
              </w:rPr>
              <w:t xml:space="preserve"> "Развитие культуры в </w:t>
            </w:r>
            <w:proofErr w:type="spellStart"/>
            <w:r w:rsidRPr="00A454F3">
              <w:rPr>
                <w:b/>
                <w:sz w:val="28"/>
                <w:szCs w:val="28"/>
              </w:rPr>
              <w:t>Новогоркинском</w:t>
            </w:r>
            <w:proofErr w:type="spellEnd"/>
            <w:r w:rsidRPr="00A454F3">
              <w:rPr>
                <w:b/>
                <w:sz w:val="28"/>
                <w:szCs w:val="28"/>
              </w:rPr>
              <w:t xml:space="preserve"> сельском поселении</w:t>
            </w:r>
            <w:r>
              <w:rPr>
                <w:b/>
                <w:sz w:val="28"/>
                <w:szCs w:val="28"/>
              </w:rPr>
              <w:t xml:space="preserve"> на 2023-2025 г.г.</w:t>
            </w:r>
            <w:r w:rsidRPr="00A454F3">
              <w:rPr>
                <w:b/>
                <w:sz w:val="28"/>
                <w:szCs w:val="28"/>
              </w:rPr>
              <w:t>"</w:t>
            </w:r>
          </w:p>
          <w:p w:rsidR="005279AA" w:rsidRPr="00E157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Организация деятельности клубных формирований и формирований самодеятельного народного творчества"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Сохранение и развитие традиционной народной культуры"</w:t>
            </w:r>
          </w:p>
          <w:p w:rsidR="005279AA" w:rsidRPr="00A454F3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A454F3" w:rsidTr="003B0980">
        <w:tc>
          <w:tcPr>
            <w:tcW w:w="2808" w:type="dxa"/>
          </w:tcPr>
          <w:p w:rsidR="005279AA" w:rsidRPr="00A454F3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04 1 01 01580     </w:t>
            </w:r>
          </w:p>
        </w:tc>
        <w:tc>
          <w:tcPr>
            <w:tcW w:w="6120" w:type="dxa"/>
          </w:tcPr>
          <w:p w:rsidR="005279AA" w:rsidRPr="00A454F3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Обеспечение мероприятий в сфере культуры, организация культурного досуга</w:t>
            </w:r>
          </w:p>
        </w:tc>
      </w:tr>
      <w:tr w:rsidR="005279AA" w:rsidRPr="00FE6F63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04 1 01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center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04 1 01 80340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04 1 01 96020</w:t>
            </w:r>
          </w:p>
          <w:p w:rsidR="005279AA" w:rsidRDefault="005279AA" w:rsidP="003B0980">
            <w:pPr>
              <w:jc w:val="center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5279AA" w:rsidRDefault="005279AA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04 1 02 00000</w:t>
            </w: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874AD6" w:rsidRDefault="00874AD6" w:rsidP="003B0980">
            <w:pPr>
              <w:rPr>
                <w:sz w:val="28"/>
                <w:szCs w:val="28"/>
                <w:lang w:val="en-US"/>
              </w:rPr>
            </w:pPr>
            <w:r w:rsidRPr="00874AD6">
              <w:rPr>
                <w:sz w:val="28"/>
                <w:szCs w:val="28"/>
              </w:rPr>
              <w:t xml:space="preserve">04 1 02 </w:t>
            </w:r>
            <w:r w:rsidR="00412456">
              <w:rPr>
                <w:sz w:val="28"/>
                <w:szCs w:val="28"/>
                <w:lang w:val="en-US"/>
              </w:rPr>
              <w:t>L</w:t>
            </w:r>
            <w:r w:rsidRPr="00874AD6">
              <w:rPr>
                <w:sz w:val="28"/>
                <w:szCs w:val="28"/>
                <w:lang w:val="en-US"/>
              </w:rPr>
              <w:t>4670</w:t>
            </w: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4C3B14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P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5279AA" w:rsidRPr="00C3492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04 2 00 00000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04 2 01 01590     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04 3 00 00000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04 3 01 96021</w:t>
            </w:r>
          </w:p>
          <w:p w:rsidR="005279AA" w:rsidRPr="006E7356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5279AA" w:rsidRPr="006E7356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04 3 01 80340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Pr="005C339B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lastRenderedPageBreak/>
              <w:t>04 4 00 00000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04 4 01 00000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04 4 01 01570</w:t>
            </w:r>
          </w:p>
          <w:p w:rsidR="005279AA" w:rsidRPr="005C339B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B15D38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544C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 4 01 S1980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E157E8">
              <w:rPr>
                <w:sz w:val="28"/>
                <w:szCs w:val="28"/>
              </w:rPr>
              <w:t>Создание условий для обеспечения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E157E8">
              <w:rPr>
                <w:sz w:val="28"/>
                <w:szCs w:val="28"/>
              </w:rPr>
              <w:t>входящих в состав муниципального района, услугами по организации досуга и услугами организаций культуры</w:t>
            </w:r>
          </w:p>
          <w:p w:rsidR="00874AD6" w:rsidRDefault="00874AD6" w:rsidP="003B0980">
            <w:pPr>
              <w:rPr>
                <w:sz w:val="28"/>
                <w:szCs w:val="28"/>
              </w:rPr>
            </w:pPr>
          </w:p>
          <w:p w:rsidR="005279AA" w:rsidRPr="00874AD6" w:rsidRDefault="00874AD6" w:rsidP="003B0980">
            <w:pPr>
              <w:rPr>
                <w:rFonts w:ascii="Arial" w:hAnsi="Arial" w:cs="Arial"/>
                <w:sz w:val="28"/>
                <w:szCs w:val="28"/>
              </w:rPr>
            </w:pPr>
            <w:r w:rsidRPr="00874AD6">
              <w:rPr>
                <w:sz w:val="28"/>
                <w:szCs w:val="28"/>
              </w:rPr>
              <w:t>Основное мероприятие "</w:t>
            </w:r>
            <w:r w:rsidRPr="00874AD6">
              <w:t xml:space="preserve"> </w:t>
            </w:r>
            <w:r w:rsidRPr="00874AD6">
              <w:rPr>
                <w:sz w:val="28"/>
                <w:szCs w:val="28"/>
              </w:rPr>
              <w:t xml:space="preserve">Субсидии бюджетам муниципальных образований Ивановской области на обеспечение развития и укрепления </w:t>
            </w:r>
            <w:r w:rsidRPr="00874AD6"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Arial" w:hAnsi="Arial" w:cs="Arial"/>
                <w:sz w:val="28"/>
                <w:szCs w:val="28"/>
              </w:rPr>
              <w:t>"</w:t>
            </w:r>
            <w:r w:rsidRPr="00874AD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412456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874AD6" w:rsidRPr="00874AD6">
              <w:rPr>
                <w:sz w:val="28"/>
                <w:szCs w:val="28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Участие в организации официальных спортивных мероприятий"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организаций и проведение физкультурных мероприятий и массовых спортивных мероприятий"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Организация и проведение физкультурных мероприятий и массовых спортивных мероприятий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Библиотечное, библиографическое и информационное обслуживание пользователей библиотек"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Развитие библиотечного дела"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по библиотечному обслуживанию посетителей библиотек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>
              <w:rPr>
                <w:b/>
                <w:sz w:val="28"/>
                <w:szCs w:val="28"/>
              </w:rPr>
              <w:t>Новогоркинское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социально-культурное объединение"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муниципального казенного учреждения</w:t>
            </w:r>
          </w:p>
          <w:p w:rsidR="005279AA" w:rsidRPr="005701FE" w:rsidRDefault="005279AA" w:rsidP="003B0980">
            <w:pPr>
              <w:rPr>
                <w:sz w:val="28"/>
                <w:szCs w:val="28"/>
              </w:rPr>
            </w:pP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  <w:r w:rsidRPr="00FC7A75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</w:tr>
      <w:tr w:rsidR="005279AA" w:rsidRPr="00A454F3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A454F3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06 1 01 20010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"Улучшение условий и охраны труда в </w:t>
            </w:r>
            <w:proofErr w:type="spellStart"/>
            <w:r>
              <w:rPr>
                <w:b/>
                <w:sz w:val="28"/>
                <w:szCs w:val="28"/>
              </w:rPr>
              <w:t>Новогоркинском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сельском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поселении на 2023 год и плановый период 2024 и 2025 годы"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"Создание здоровых и безопасных условий труда работников"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"Создание здоровых и безопасных условий труда работников"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Pr="00482A3E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созданию здоровых и безопасных условий труда работников</w:t>
            </w:r>
          </w:p>
          <w:p w:rsidR="005279AA" w:rsidRPr="00A454F3" w:rsidRDefault="005279AA" w:rsidP="003B0980">
            <w:pPr>
              <w:jc w:val="both"/>
              <w:rPr>
                <w:sz w:val="28"/>
                <w:szCs w:val="28"/>
              </w:rPr>
            </w:pPr>
          </w:p>
        </w:tc>
      </w:tr>
      <w:tr w:rsidR="005279AA" w:rsidRPr="00E15717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07 0 00 00000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07 1 00 00000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5A9E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Энергосбережение и повышение энергетической эффективности администрации</w:t>
            </w:r>
            <w:r w:rsidRPr="00C05A9E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>
              <w:rPr>
                <w:b/>
                <w:sz w:val="28"/>
                <w:szCs w:val="28"/>
              </w:rPr>
              <w:t>на 2023-2025 годы</w:t>
            </w:r>
            <w:r w:rsidRPr="00C05A9E">
              <w:rPr>
                <w:sz w:val="28"/>
                <w:szCs w:val="28"/>
              </w:rPr>
              <w:t xml:space="preserve"> 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040D56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энергетической эффективности учреждений Новогоркинского сельского поселения"</w:t>
            </w:r>
          </w:p>
          <w:p w:rsidR="005279AA" w:rsidRPr="00E15717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rPr>
          <w:trHeight w:val="1468"/>
        </w:trPr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07 1 01 20010</w:t>
            </w:r>
            <w:r w:rsidRPr="00C05A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09 0 00 00000            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Развитие</w:t>
            </w:r>
            <w:r w:rsidRPr="00C05A9E">
              <w:rPr>
                <w:b/>
                <w:sz w:val="28"/>
                <w:szCs w:val="28"/>
              </w:rPr>
              <w:t xml:space="preserve"> территории Новогоркинского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2023-2025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09 1 00 00000                 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"Организация освещения  населенных пунктов"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 </w:t>
            </w:r>
            <w:r>
              <w:rPr>
                <w:sz w:val="28"/>
                <w:szCs w:val="28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  <w:r w:rsidRPr="00C05A9E">
              <w:rPr>
                <w:sz w:val="28"/>
                <w:szCs w:val="28"/>
              </w:rPr>
              <w:t xml:space="preserve">" 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09 1 01 20190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09 1 01 96015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Выполнение работ по организации освещения  населенных пунктов Новогоркинского сельского  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09 2 00 00000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"Озеленение"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"Создание </w:t>
            </w:r>
            <w:proofErr w:type="gramStart"/>
            <w:r w:rsidRPr="00C05A9E">
              <w:rPr>
                <w:sz w:val="28"/>
                <w:szCs w:val="28"/>
              </w:rPr>
              <w:t>эстетического вида</w:t>
            </w:r>
            <w:proofErr w:type="gramEnd"/>
            <w:r w:rsidRPr="00C05A9E">
              <w:rPr>
                <w:sz w:val="28"/>
                <w:szCs w:val="28"/>
              </w:rPr>
              <w:t xml:space="preserve"> Новогоркинского сельского поселения, создание гармоничной архитектурно-ландшафтной среды"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09 2 01 20020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09 3 00 00000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"Благоустройство населенных пунктов Новогоркинского сельского поселения"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</w:t>
            </w:r>
            <w:r w:rsidRPr="00C05A9E">
              <w:rPr>
                <w:sz w:val="28"/>
                <w:szCs w:val="28"/>
              </w:rPr>
              <w:t xml:space="preserve">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lastRenderedPageBreak/>
              <w:t xml:space="preserve">Основное мероприятие "Повышение уровня </w:t>
            </w:r>
            <w:r w:rsidRPr="00C05A9E">
              <w:rPr>
                <w:sz w:val="28"/>
                <w:szCs w:val="28"/>
              </w:rPr>
              <w:lastRenderedPageBreak/>
              <w:t>внешнего благоустройства и санитарного содержание населенных пунктов Новогоркинского сельского поселения"</w:t>
            </w: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lastRenderedPageBreak/>
              <w:t>09 3 01 20250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0447E2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09 3 01 20261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Cs/>
                <w:color w:val="000000"/>
                <w:sz w:val="28"/>
                <w:szCs w:val="28"/>
              </w:rPr>
            </w:pPr>
            <w:r w:rsidRPr="005775D0">
              <w:rPr>
                <w:bCs/>
                <w:color w:val="000000"/>
                <w:sz w:val="28"/>
                <w:szCs w:val="28"/>
              </w:rPr>
              <w:t xml:space="preserve">Приобретение и установка детской площадки, планировка земельного участка под установку детской площадки </w:t>
            </w:r>
          </w:p>
          <w:p w:rsidR="005279AA" w:rsidRPr="005775D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надлежащем состоянии существующих детских игровых площадок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09 3 01 2027</w:t>
            </w:r>
            <w:r w:rsidRPr="00C05A9E">
              <w:rPr>
                <w:sz w:val="28"/>
                <w:szCs w:val="28"/>
              </w:rPr>
              <w:t>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организации мероприятий, связанных с подготовкой к Новогодним праздникам </w:t>
            </w:r>
            <w:r w:rsidRPr="00C05A9E">
              <w:rPr>
                <w:sz w:val="28"/>
                <w:szCs w:val="28"/>
              </w:rPr>
              <w:t xml:space="preserve">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7012B4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</w:t>
            </w:r>
            <w:r>
              <w:rPr>
                <w:sz w:val="28"/>
                <w:szCs w:val="28"/>
              </w:rPr>
              <w:t>81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09 3 01 20290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9F6E3F" w:rsidRDefault="009F6E3F" w:rsidP="003B0980">
            <w:pPr>
              <w:rPr>
                <w:sz w:val="28"/>
                <w:szCs w:val="28"/>
                <w:lang w:val="en-US"/>
              </w:rPr>
            </w:pPr>
          </w:p>
          <w:p w:rsidR="009F6E3F" w:rsidRDefault="009F6E3F" w:rsidP="003B0980">
            <w:pPr>
              <w:rPr>
                <w:sz w:val="28"/>
                <w:szCs w:val="28"/>
                <w:lang w:val="en-US"/>
              </w:rPr>
            </w:pPr>
          </w:p>
          <w:p w:rsidR="009F6E3F" w:rsidRPr="009F6E3F" w:rsidRDefault="009F6E3F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 3 F2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Pr="009F6E3F" w:rsidRDefault="009F6E3F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09 3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2 85100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407780" w:rsidRDefault="00407780" w:rsidP="003B0980">
            <w:pPr>
              <w:rPr>
                <w:sz w:val="28"/>
                <w:szCs w:val="28"/>
              </w:rPr>
            </w:pPr>
          </w:p>
          <w:p w:rsidR="00407780" w:rsidRDefault="00407780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5279AA" w:rsidRPr="0030451A" w:rsidRDefault="005279AA" w:rsidP="003B0980">
            <w:pPr>
              <w:rPr>
                <w:b/>
                <w:sz w:val="28"/>
                <w:szCs w:val="28"/>
              </w:rPr>
            </w:pPr>
            <w:r w:rsidRPr="0030451A">
              <w:rPr>
                <w:b/>
                <w:sz w:val="28"/>
                <w:szCs w:val="28"/>
              </w:rPr>
              <w:t>40 0 00 00000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E1402" w:rsidRDefault="005279AA" w:rsidP="003B0980">
            <w:pPr>
              <w:rPr>
                <w:sz w:val="28"/>
                <w:szCs w:val="28"/>
              </w:rPr>
            </w:pPr>
          </w:p>
          <w:p w:rsidR="005279AA" w:rsidRPr="00996BD9" w:rsidRDefault="005279AA" w:rsidP="003B0980">
            <w:pPr>
              <w:rPr>
                <w:b/>
                <w:sz w:val="28"/>
                <w:szCs w:val="28"/>
              </w:rPr>
            </w:pPr>
            <w:r w:rsidRPr="00996BD9">
              <w:rPr>
                <w:b/>
                <w:sz w:val="28"/>
                <w:szCs w:val="28"/>
              </w:rPr>
              <w:t>43 0 00 00000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43 9 00 96041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43 9 00 96042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43 9 00 96043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43 9 00 96044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43 9 00 96046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43 9 00 96047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43 9 00 96048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E1402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43 9 00 96049</w:t>
            </w: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43 9 00 96050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44 0</w:t>
            </w:r>
            <w:r w:rsidRPr="007012B4">
              <w:rPr>
                <w:b/>
                <w:sz w:val="28"/>
                <w:szCs w:val="28"/>
              </w:rPr>
              <w:t xml:space="preserve"> 00 00000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5701FE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7012B4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44 9 00 51180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90F63">
              <w:rPr>
                <w:sz w:val="28"/>
                <w:szCs w:val="28"/>
              </w:rPr>
              <w:t xml:space="preserve">Механический и химический методы ликвидации борщевика, </w:t>
            </w:r>
            <w:proofErr w:type="spellStart"/>
            <w:r w:rsidRPr="00A90F63">
              <w:rPr>
                <w:sz w:val="28"/>
                <w:szCs w:val="28"/>
              </w:rPr>
              <w:t>акарицидная</w:t>
            </w:r>
            <w:proofErr w:type="spellEnd"/>
            <w:r w:rsidRPr="00A90F63">
              <w:rPr>
                <w:sz w:val="28"/>
                <w:szCs w:val="28"/>
              </w:rPr>
              <w:t xml:space="preserve"> (противоклещевая) обработка на территории Новогоркинского сельского поселения</w:t>
            </w:r>
          </w:p>
          <w:p w:rsidR="005279AA" w:rsidRPr="0085591B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  <w:r w:rsidRPr="009F6E3F">
              <w:rPr>
                <w:color w:val="000000"/>
                <w:sz w:val="28"/>
                <w:szCs w:val="28"/>
              </w:rPr>
              <w:t>Основное мероприятие "Реализация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      </w: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  <w:r w:rsidRPr="009F6E3F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407780">
              <w:rPr>
                <w:color w:val="000000"/>
                <w:sz w:val="28"/>
                <w:szCs w:val="28"/>
              </w:rPr>
              <w:t xml:space="preserve"> </w:t>
            </w:r>
            <w:r w:rsidR="00407780" w:rsidRPr="00407780">
              <w:rPr>
                <w:color w:val="000000"/>
                <w:sz w:val="28"/>
                <w:szCs w:val="28"/>
              </w:rPr>
              <w:t>(Благоустройство дворовой территории у дома № 3 по ул. Фабричная с. Новые Горки)</w:t>
            </w:r>
          </w:p>
          <w:p w:rsidR="009F6E3F" w:rsidRPr="009F6E3F" w:rsidRDefault="009F6E3F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 деятельности администрации Новогоркинского сельского поселения"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4116DC" w:rsidRDefault="005279AA" w:rsidP="003B0980">
            <w:pPr>
              <w:rPr>
                <w:b/>
                <w:sz w:val="28"/>
                <w:szCs w:val="28"/>
              </w:rPr>
            </w:pPr>
            <w:r w:rsidRPr="004116DC">
              <w:rPr>
                <w:b/>
                <w:sz w:val="28"/>
                <w:szCs w:val="28"/>
              </w:rPr>
              <w:t xml:space="preserve">Иные </w:t>
            </w:r>
            <w:proofErr w:type="spellStart"/>
            <w:r w:rsidRPr="004116DC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4116DC">
              <w:rPr>
                <w:b/>
                <w:sz w:val="28"/>
                <w:szCs w:val="28"/>
              </w:rPr>
              <w:t xml:space="preserve"> мероприятия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8E1402"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8E1402"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дорожной деятельности в отношении автомобильных дорог местного значения в границах населенных пунктов поселения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Расходы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>
              <w:rPr>
                <w:sz w:val="28"/>
                <w:szCs w:val="28"/>
              </w:rPr>
              <w:t xml:space="preserve"> мест захоронения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утверждение</w:t>
            </w:r>
            <w:proofErr w:type="gramEnd"/>
            <w:r>
              <w:rPr>
                <w:sz w:val="28"/>
                <w:szCs w:val="28"/>
              </w:rPr>
              <w:t xml:space="preserve"> генеральных планов поселения, </w:t>
            </w:r>
            <w:r>
              <w:rPr>
                <w:sz w:val="28"/>
                <w:szCs w:val="28"/>
              </w:rPr>
              <w:lastRenderedPageBreak/>
              <w:t>правил землепользования и застройки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>
              <w:rPr>
                <w:sz w:val="28"/>
                <w:szCs w:val="28"/>
              </w:rPr>
              <w:t xml:space="preserve"> в границах поселения водоснабжения населения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5C339B">
              <w:rPr>
                <w:sz w:val="28"/>
                <w:szCs w:val="28"/>
              </w:rPr>
              <w:t xml:space="preserve">Расходы </w:t>
            </w:r>
            <w:proofErr w:type="gramStart"/>
            <w:r w:rsidRPr="005C339B">
              <w:rPr>
                <w:sz w:val="28"/>
                <w:szCs w:val="28"/>
              </w:rPr>
              <w:t xml:space="preserve">на осуществление части полномочий по решению вопросов местного значения на </w:t>
            </w:r>
            <w:r w:rsidR="0085591B">
              <w:rPr>
                <w:sz w:val="28"/>
                <w:szCs w:val="28"/>
              </w:rPr>
              <w:t>участие в организации деятельности по накоплению</w:t>
            </w:r>
            <w:proofErr w:type="gramEnd"/>
            <w:r w:rsidR="0085591B">
              <w:rPr>
                <w:sz w:val="28"/>
                <w:szCs w:val="28"/>
              </w:rPr>
              <w:t xml:space="preserve"> (в том числе раздельному накоплению</w:t>
            </w:r>
            <w:r w:rsidRPr="005C339B">
              <w:rPr>
                <w:sz w:val="28"/>
                <w:szCs w:val="28"/>
              </w:rPr>
              <w:t>) и транспортированию твердых коммунальных отходов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</w:p>
          <w:p w:rsidR="005279AA" w:rsidRPr="007012B4" w:rsidRDefault="005279AA" w:rsidP="003B0980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</w:tbl>
    <w:p w:rsidR="005279AA" w:rsidRPr="008E1402" w:rsidRDefault="005279AA" w:rsidP="005279AA">
      <w:pPr>
        <w:rPr>
          <w:rFonts w:ascii="Times New Roman" w:hAnsi="Times New Roman" w:cs="Times New Roman"/>
          <w:sz w:val="28"/>
          <w:szCs w:val="28"/>
        </w:rPr>
      </w:pPr>
    </w:p>
    <w:p w:rsidR="00C05A9E" w:rsidRDefault="00C05A9E" w:rsidP="005279AA">
      <w:pPr>
        <w:spacing w:after="0"/>
        <w:ind w:left="360"/>
        <w:jc w:val="center"/>
      </w:pPr>
    </w:p>
    <w:sectPr w:rsidR="00C05A9E" w:rsidSect="00B52E1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64"/>
    <w:multiLevelType w:val="hybridMultilevel"/>
    <w:tmpl w:val="02CCB2F6"/>
    <w:lvl w:ilvl="0" w:tplc="ABB6D63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B707B"/>
    <w:multiLevelType w:val="hybridMultilevel"/>
    <w:tmpl w:val="4BCC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9E"/>
    <w:rsid w:val="00040D56"/>
    <w:rsid w:val="00040FCD"/>
    <w:rsid w:val="000447E2"/>
    <w:rsid w:val="000560DD"/>
    <w:rsid w:val="00056B8E"/>
    <w:rsid w:val="00086C60"/>
    <w:rsid w:val="00095B99"/>
    <w:rsid w:val="000B30D5"/>
    <w:rsid w:val="00101429"/>
    <w:rsid w:val="00104EC7"/>
    <w:rsid w:val="00147D55"/>
    <w:rsid w:val="0022204E"/>
    <w:rsid w:val="00252ACB"/>
    <w:rsid w:val="00271EE8"/>
    <w:rsid w:val="0028504F"/>
    <w:rsid w:val="002E12EE"/>
    <w:rsid w:val="002E1865"/>
    <w:rsid w:val="002E63E7"/>
    <w:rsid w:val="0030451A"/>
    <w:rsid w:val="00357428"/>
    <w:rsid w:val="00365774"/>
    <w:rsid w:val="003777AB"/>
    <w:rsid w:val="003A15AB"/>
    <w:rsid w:val="003F1241"/>
    <w:rsid w:val="003F46E5"/>
    <w:rsid w:val="003F515E"/>
    <w:rsid w:val="00407780"/>
    <w:rsid w:val="00410B6D"/>
    <w:rsid w:val="004116DC"/>
    <w:rsid w:val="00412456"/>
    <w:rsid w:val="0043162E"/>
    <w:rsid w:val="00436ED3"/>
    <w:rsid w:val="004427D1"/>
    <w:rsid w:val="00482A3E"/>
    <w:rsid w:val="004874EA"/>
    <w:rsid w:val="004C3B14"/>
    <w:rsid w:val="004C65DF"/>
    <w:rsid w:val="005279AA"/>
    <w:rsid w:val="00532E83"/>
    <w:rsid w:val="005628F3"/>
    <w:rsid w:val="005701FE"/>
    <w:rsid w:val="005775D0"/>
    <w:rsid w:val="005823B6"/>
    <w:rsid w:val="005A658B"/>
    <w:rsid w:val="005C339B"/>
    <w:rsid w:val="005D0B11"/>
    <w:rsid w:val="006011AF"/>
    <w:rsid w:val="00616BBF"/>
    <w:rsid w:val="006639D9"/>
    <w:rsid w:val="00667B05"/>
    <w:rsid w:val="0067414C"/>
    <w:rsid w:val="006A391A"/>
    <w:rsid w:val="006B672E"/>
    <w:rsid w:val="006D3C93"/>
    <w:rsid w:val="006E7356"/>
    <w:rsid w:val="007012B4"/>
    <w:rsid w:val="00741057"/>
    <w:rsid w:val="0074716B"/>
    <w:rsid w:val="00750F7D"/>
    <w:rsid w:val="007816FF"/>
    <w:rsid w:val="00781ADC"/>
    <w:rsid w:val="007A60F4"/>
    <w:rsid w:val="007C2B1A"/>
    <w:rsid w:val="007E0C17"/>
    <w:rsid w:val="007E752F"/>
    <w:rsid w:val="00847FD6"/>
    <w:rsid w:val="0085591B"/>
    <w:rsid w:val="0086082C"/>
    <w:rsid w:val="00863D12"/>
    <w:rsid w:val="008727DD"/>
    <w:rsid w:val="00874AD6"/>
    <w:rsid w:val="00896C65"/>
    <w:rsid w:val="008B7D96"/>
    <w:rsid w:val="009111C9"/>
    <w:rsid w:val="009230E8"/>
    <w:rsid w:val="00923B43"/>
    <w:rsid w:val="00933C9F"/>
    <w:rsid w:val="00955967"/>
    <w:rsid w:val="009769C3"/>
    <w:rsid w:val="00996BD9"/>
    <w:rsid w:val="009A2684"/>
    <w:rsid w:val="009A6F4A"/>
    <w:rsid w:val="009B42C3"/>
    <w:rsid w:val="009F6E3F"/>
    <w:rsid w:val="00A143B4"/>
    <w:rsid w:val="00A24AC6"/>
    <w:rsid w:val="00A829DD"/>
    <w:rsid w:val="00A859A3"/>
    <w:rsid w:val="00A90F63"/>
    <w:rsid w:val="00AD11C1"/>
    <w:rsid w:val="00AF1541"/>
    <w:rsid w:val="00AF351C"/>
    <w:rsid w:val="00B01C69"/>
    <w:rsid w:val="00B14511"/>
    <w:rsid w:val="00B15D38"/>
    <w:rsid w:val="00B2446C"/>
    <w:rsid w:val="00B31733"/>
    <w:rsid w:val="00B63B80"/>
    <w:rsid w:val="00B8036A"/>
    <w:rsid w:val="00BA2C0C"/>
    <w:rsid w:val="00BB0D2D"/>
    <w:rsid w:val="00BD0330"/>
    <w:rsid w:val="00C05A9E"/>
    <w:rsid w:val="00C3492A"/>
    <w:rsid w:val="00C35975"/>
    <w:rsid w:val="00C40B08"/>
    <w:rsid w:val="00C7204F"/>
    <w:rsid w:val="00CA3130"/>
    <w:rsid w:val="00CB4513"/>
    <w:rsid w:val="00CB625E"/>
    <w:rsid w:val="00D348B0"/>
    <w:rsid w:val="00D7011A"/>
    <w:rsid w:val="00DE61A2"/>
    <w:rsid w:val="00DE6477"/>
    <w:rsid w:val="00E05E2F"/>
    <w:rsid w:val="00E15717"/>
    <w:rsid w:val="00E157E8"/>
    <w:rsid w:val="00E23117"/>
    <w:rsid w:val="00E71F30"/>
    <w:rsid w:val="00E8792A"/>
    <w:rsid w:val="00E975B9"/>
    <w:rsid w:val="00E97B2D"/>
    <w:rsid w:val="00EA60D7"/>
    <w:rsid w:val="00F03DC5"/>
    <w:rsid w:val="00F07DE5"/>
    <w:rsid w:val="00F10978"/>
    <w:rsid w:val="00F35FA2"/>
    <w:rsid w:val="00F73C32"/>
    <w:rsid w:val="00F7680A"/>
    <w:rsid w:val="00F76F15"/>
    <w:rsid w:val="00FC0AAA"/>
    <w:rsid w:val="00FC7A75"/>
    <w:rsid w:val="00FD1808"/>
    <w:rsid w:val="00FE0D8B"/>
    <w:rsid w:val="00FE6F6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F75-7C4E-4EB5-AFEF-A072F59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2023-02-07T08:24:00Z</cp:lastPrinted>
  <dcterms:created xsi:type="dcterms:W3CDTF">2019-01-31T07:00:00Z</dcterms:created>
  <dcterms:modified xsi:type="dcterms:W3CDTF">2023-02-07T08:24:00Z</dcterms:modified>
</cp:coreProperties>
</file>